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634F8D" w14:textId="45CA8DBA" w:rsidR="00DD4210" w:rsidRPr="001831C0" w:rsidRDefault="00DD4210" w:rsidP="00DD4210">
      <w:pPr>
        <w:pBdr>
          <w:top w:val="single" w:sz="24" w:space="0" w:color="4F81BD"/>
          <w:left w:val="single" w:sz="24" w:space="0" w:color="4F81BD"/>
          <w:bottom w:val="single" w:sz="24" w:space="0" w:color="4F81BD"/>
          <w:right w:val="single" w:sz="24" w:space="0" w:color="4F81BD"/>
        </w:pBdr>
        <w:shd w:val="clear" w:color="auto" w:fill="4F81BD"/>
        <w:spacing w:after="240"/>
        <w:ind w:right="-35"/>
        <w:jc w:val="center"/>
        <w:outlineLvl w:val="0"/>
        <w:rPr>
          <w:rFonts w:asciiTheme="minorHAnsi" w:eastAsia="MS Mincho" w:hAnsiTheme="minorHAnsi" w:cs="Arial"/>
          <w:b/>
          <w:caps/>
          <w:color w:val="FFFFFF"/>
          <w:spacing w:val="15"/>
          <w:sz w:val="28"/>
          <w:szCs w:val="28"/>
          <w:lang w:val="en-GB" w:eastAsia="en-US"/>
        </w:rPr>
      </w:pPr>
      <w:bookmarkStart w:id="0" w:name="_Toc81581465"/>
      <w:r w:rsidRPr="001831C0">
        <w:rPr>
          <w:rFonts w:asciiTheme="minorHAnsi" w:eastAsia="MS Mincho" w:hAnsiTheme="minorHAnsi" w:cs="Arial"/>
          <w:b/>
          <w:caps/>
          <w:color w:val="FFFFFF"/>
          <w:spacing w:val="15"/>
          <w:sz w:val="28"/>
          <w:szCs w:val="28"/>
          <w:lang w:val="en-GB" w:eastAsia="en-US"/>
        </w:rPr>
        <w:t>A</w:t>
      </w:r>
      <w:r w:rsidR="00731A0A" w:rsidRPr="001831C0">
        <w:rPr>
          <w:rFonts w:asciiTheme="minorHAnsi" w:eastAsia="MS Mincho" w:hAnsiTheme="minorHAnsi" w:cs="Arial"/>
          <w:b/>
          <w:caps/>
          <w:color w:val="FFFFFF"/>
          <w:spacing w:val="15"/>
          <w:sz w:val="28"/>
          <w:szCs w:val="28"/>
          <w:lang w:val="en-GB" w:eastAsia="en-US"/>
        </w:rPr>
        <w:t xml:space="preserve">NNEX </w:t>
      </w:r>
      <w:r w:rsidRPr="001831C0">
        <w:rPr>
          <w:rFonts w:asciiTheme="minorHAnsi" w:eastAsia="MS Mincho" w:hAnsiTheme="minorHAnsi" w:cs="Arial"/>
          <w:b/>
          <w:caps/>
          <w:color w:val="FFFFFF"/>
          <w:spacing w:val="15"/>
          <w:sz w:val="28"/>
          <w:szCs w:val="28"/>
          <w:lang w:val="en-GB" w:eastAsia="en-US"/>
        </w:rPr>
        <w:t>2</w:t>
      </w:r>
      <w:r w:rsidR="00E1173C">
        <w:rPr>
          <w:rFonts w:asciiTheme="minorHAnsi" w:eastAsia="MS Mincho" w:hAnsiTheme="minorHAnsi" w:cs="Arial"/>
          <w:b/>
          <w:caps/>
          <w:color w:val="FFFFFF"/>
          <w:spacing w:val="15"/>
          <w:sz w:val="28"/>
          <w:szCs w:val="28"/>
          <w:lang w:val="en-GB" w:eastAsia="en-US"/>
        </w:rPr>
        <w:t>.1</w:t>
      </w:r>
    </w:p>
    <w:p w14:paraId="77FE0508" w14:textId="532BFD2B" w:rsidR="000777E7" w:rsidRDefault="00D162B3" w:rsidP="00DD4210">
      <w:pPr>
        <w:pBdr>
          <w:top w:val="single" w:sz="24" w:space="0" w:color="4F81BD"/>
          <w:left w:val="single" w:sz="24" w:space="0" w:color="4F81BD"/>
          <w:bottom w:val="single" w:sz="24" w:space="0" w:color="4F81BD"/>
          <w:right w:val="single" w:sz="24" w:space="0" w:color="4F81BD"/>
        </w:pBdr>
        <w:shd w:val="clear" w:color="auto" w:fill="4F81BD"/>
        <w:spacing w:after="240"/>
        <w:ind w:right="-35"/>
        <w:jc w:val="center"/>
        <w:outlineLvl w:val="0"/>
        <w:rPr>
          <w:rFonts w:asciiTheme="minorHAnsi" w:eastAsia="MS Mincho" w:hAnsiTheme="minorHAnsi" w:cs="Arial"/>
          <w:b/>
          <w:caps/>
          <w:color w:val="FFFFFF"/>
          <w:spacing w:val="15"/>
          <w:sz w:val="28"/>
          <w:szCs w:val="28"/>
          <w:lang w:val="en-GB" w:eastAsia="en-US"/>
        </w:rPr>
      </w:pPr>
      <w:r w:rsidRPr="00F13FFD">
        <w:rPr>
          <w:rFonts w:asciiTheme="minorHAnsi" w:eastAsia="MS Mincho" w:hAnsiTheme="minorHAnsi" w:cs="Arial"/>
          <w:b/>
          <w:caps/>
          <w:color w:val="FFFFFF"/>
          <w:spacing w:val="15"/>
          <w:sz w:val="28"/>
          <w:szCs w:val="28"/>
          <w:lang w:val="en-GB" w:eastAsia="en-US"/>
        </w:rPr>
        <w:t>Degree Program</w:t>
      </w:r>
      <w:r w:rsidR="00731A0A" w:rsidRPr="00F13FFD">
        <w:rPr>
          <w:rFonts w:asciiTheme="minorHAnsi" w:eastAsia="MS Mincho" w:hAnsiTheme="minorHAnsi" w:cs="Arial"/>
          <w:b/>
          <w:caps/>
          <w:color w:val="FFFFFF"/>
          <w:spacing w:val="15"/>
          <w:sz w:val="28"/>
          <w:szCs w:val="28"/>
          <w:lang w:val="en-GB" w:eastAsia="en-US"/>
        </w:rPr>
        <w:t xml:space="preserve"> </w:t>
      </w:r>
      <w:r w:rsidR="00F13FFD" w:rsidRPr="00F13FFD">
        <w:rPr>
          <w:rFonts w:asciiTheme="minorHAnsi" w:eastAsia="MS Mincho" w:hAnsiTheme="minorHAnsi" w:cs="Arial"/>
          <w:b/>
          <w:caps/>
          <w:color w:val="FFFFFF"/>
          <w:spacing w:val="15"/>
          <w:sz w:val="28"/>
          <w:szCs w:val="28"/>
          <w:lang w:val="en-GB" w:eastAsia="en-US"/>
        </w:rPr>
        <w:t xml:space="preserve">DIDACTIC </w:t>
      </w:r>
      <w:r w:rsidR="00731A0A" w:rsidRPr="00F13FFD">
        <w:rPr>
          <w:rFonts w:asciiTheme="minorHAnsi" w:eastAsia="MS Mincho" w:hAnsiTheme="minorHAnsi" w:cs="Arial"/>
          <w:b/>
          <w:caps/>
          <w:color w:val="FFFFFF"/>
          <w:spacing w:val="15"/>
          <w:sz w:val="28"/>
          <w:szCs w:val="28"/>
          <w:lang w:val="en-GB" w:eastAsia="en-US"/>
        </w:rPr>
        <w:t>REGULATIONS</w:t>
      </w:r>
    </w:p>
    <w:p w14:paraId="61C4C0A8" w14:textId="38DAD2D7" w:rsidR="00FC6DEF" w:rsidRDefault="00FC6DEF" w:rsidP="00DD4210">
      <w:pPr>
        <w:pBdr>
          <w:top w:val="single" w:sz="24" w:space="0" w:color="4F81BD"/>
          <w:left w:val="single" w:sz="24" w:space="0" w:color="4F81BD"/>
          <w:bottom w:val="single" w:sz="24" w:space="0" w:color="4F81BD"/>
          <w:right w:val="single" w:sz="24" w:space="0" w:color="4F81BD"/>
        </w:pBdr>
        <w:shd w:val="clear" w:color="auto" w:fill="4F81BD"/>
        <w:spacing w:after="240"/>
        <w:ind w:right="-35"/>
        <w:jc w:val="center"/>
        <w:outlineLvl w:val="0"/>
        <w:rPr>
          <w:rFonts w:asciiTheme="minorHAnsi" w:eastAsia="MS Mincho" w:hAnsiTheme="minorHAnsi" w:cs="Arial"/>
          <w:b/>
          <w:caps/>
          <w:color w:val="FFFFFF"/>
          <w:spacing w:val="15"/>
          <w:sz w:val="28"/>
          <w:szCs w:val="28"/>
          <w:lang w:val="en-GB" w:eastAsia="en-US"/>
        </w:rPr>
      </w:pPr>
      <w:r>
        <w:rPr>
          <w:rFonts w:asciiTheme="minorHAnsi" w:eastAsia="MS Mincho" w:hAnsiTheme="minorHAnsi" w:cs="Arial"/>
          <w:b/>
          <w:caps/>
          <w:color w:val="FFFFFF"/>
          <w:spacing w:val="15"/>
          <w:sz w:val="28"/>
          <w:szCs w:val="28"/>
          <w:lang w:val="en-GB" w:eastAsia="en-US"/>
        </w:rPr>
        <w:t>Complements of physics</w:t>
      </w:r>
    </w:p>
    <w:p w14:paraId="249AA982" w14:textId="66B7B5A8" w:rsidR="00DD4210" w:rsidRPr="00E1173C" w:rsidRDefault="00DD4210" w:rsidP="00DD4210">
      <w:pPr>
        <w:pBdr>
          <w:top w:val="single" w:sz="24" w:space="0" w:color="4F81BD"/>
          <w:left w:val="single" w:sz="24" w:space="0" w:color="4F81BD"/>
          <w:bottom w:val="single" w:sz="24" w:space="0" w:color="4F81BD"/>
          <w:right w:val="single" w:sz="24" w:space="0" w:color="4F81BD"/>
        </w:pBdr>
        <w:shd w:val="clear" w:color="auto" w:fill="4F81BD"/>
        <w:spacing w:after="240"/>
        <w:ind w:right="-35"/>
        <w:jc w:val="center"/>
        <w:outlineLvl w:val="0"/>
        <w:rPr>
          <w:rFonts w:asciiTheme="minorHAnsi" w:eastAsia="MS Mincho" w:hAnsiTheme="minorHAnsi" w:cs="Arial"/>
          <w:b/>
          <w:caps/>
          <w:color w:val="FFFFFF"/>
          <w:spacing w:val="15"/>
          <w:sz w:val="28"/>
          <w:szCs w:val="28"/>
          <w:lang w:val="en-US" w:eastAsia="en-US"/>
        </w:rPr>
      </w:pPr>
      <w:r w:rsidRPr="001831C0">
        <w:rPr>
          <w:rFonts w:asciiTheme="minorHAnsi" w:eastAsia="MS Mincho" w:hAnsiTheme="minorHAnsi" w:cs="Arial"/>
          <w:b/>
          <w:caps/>
          <w:color w:val="FFFFFF"/>
          <w:spacing w:val="15"/>
          <w:sz w:val="28"/>
          <w:szCs w:val="28"/>
          <w:lang w:val="en-GB" w:eastAsia="en-US"/>
        </w:rPr>
        <w:t xml:space="preserve">Class </w:t>
      </w:r>
      <w:bookmarkEnd w:id="0"/>
      <w:r w:rsidR="00E93B7E" w:rsidRPr="001831C0">
        <w:rPr>
          <w:rFonts w:asciiTheme="minorHAnsi" w:eastAsia="MS Mincho" w:hAnsiTheme="minorHAnsi" w:cs="Arial"/>
          <w:b/>
          <w:caps/>
          <w:color w:val="FFFFFF"/>
          <w:spacing w:val="15"/>
          <w:sz w:val="28"/>
          <w:szCs w:val="28"/>
          <w:lang w:val="en-GB" w:eastAsia="en-US"/>
        </w:rPr>
        <w:t>LM-</w:t>
      </w:r>
      <w:r w:rsidR="004D3F06">
        <w:rPr>
          <w:rFonts w:asciiTheme="minorHAnsi" w:eastAsia="MS Mincho" w:hAnsiTheme="minorHAnsi" w:cs="Arial"/>
          <w:b/>
          <w:caps/>
          <w:color w:val="FFFFFF"/>
          <w:spacing w:val="15"/>
          <w:sz w:val="28"/>
          <w:szCs w:val="28"/>
          <w:lang w:val="en-GB" w:eastAsia="en-US"/>
        </w:rPr>
        <w:t>P62 Mathematics</w:t>
      </w:r>
    </w:p>
    <w:p w14:paraId="3079F9E8" w14:textId="5DAF170C" w:rsidR="00A33355" w:rsidRPr="001831C0" w:rsidRDefault="00BA75B5" w:rsidP="00D8698C">
      <w:pPr>
        <w:spacing w:after="200" w:line="276" w:lineRule="auto"/>
        <w:rPr>
          <w:rFonts w:asciiTheme="minorHAnsi" w:eastAsiaTheme="minorEastAsia" w:hAnsiTheme="minorHAnsi" w:cs="Lucida Sans Unicode"/>
          <w:b/>
          <w:bCs/>
          <w:color w:val="000000" w:themeColor="text1"/>
          <w:lang w:val="en-GB"/>
        </w:rPr>
      </w:pPr>
      <w:r w:rsidRPr="001831C0">
        <w:rPr>
          <w:rFonts w:asciiTheme="minorHAnsi" w:eastAsiaTheme="minorEastAsia" w:hAnsiTheme="minorHAnsi" w:cs="Lucida Sans Unicode"/>
          <w:b/>
          <w:bCs/>
          <w:color w:val="000000" w:themeColor="text1"/>
          <w:lang w:val="en-GB"/>
        </w:rPr>
        <w:t>School</w:t>
      </w:r>
      <w:r w:rsidR="00A33355" w:rsidRPr="001831C0">
        <w:rPr>
          <w:rFonts w:asciiTheme="minorHAnsi" w:eastAsiaTheme="minorEastAsia" w:hAnsiTheme="minorHAnsi" w:cs="Lucida Sans Unicode"/>
          <w:b/>
          <w:bCs/>
          <w:color w:val="000000" w:themeColor="text1"/>
          <w:lang w:val="en-GB"/>
        </w:rPr>
        <w:t>:</w:t>
      </w:r>
      <w:r w:rsidR="004D3F06">
        <w:rPr>
          <w:rFonts w:asciiTheme="minorHAnsi" w:eastAsiaTheme="minorEastAsia" w:hAnsiTheme="minorHAnsi" w:cs="Lucida Sans Unicode"/>
          <w:b/>
          <w:bCs/>
          <w:color w:val="000000" w:themeColor="text1"/>
          <w:lang w:val="en-GB"/>
        </w:rPr>
        <w:t xml:space="preserve"> Polytechnic and Base Sciences </w:t>
      </w:r>
    </w:p>
    <w:p w14:paraId="527515D1" w14:textId="508CB1C1" w:rsidR="00A33355" w:rsidRPr="001831C0" w:rsidRDefault="00BA75B5" w:rsidP="00D8698C">
      <w:pPr>
        <w:spacing w:after="200" w:line="276" w:lineRule="auto"/>
        <w:rPr>
          <w:rFonts w:asciiTheme="minorHAnsi" w:eastAsiaTheme="minorEastAsia" w:hAnsiTheme="minorHAnsi" w:cs="Lucida Sans Unicode"/>
          <w:b/>
          <w:bCs/>
          <w:color w:val="000000" w:themeColor="text1"/>
          <w:lang w:val="en-GB"/>
        </w:rPr>
      </w:pPr>
      <w:r w:rsidRPr="001831C0">
        <w:rPr>
          <w:rFonts w:asciiTheme="minorHAnsi" w:eastAsiaTheme="minorEastAsia" w:hAnsiTheme="minorHAnsi" w:cs="Lucida Sans Unicode"/>
          <w:b/>
          <w:bCs/>
          <w:color w:val="000000" w:themeColor="text1"/>
          <w:lang w:val="en-GB"/>
        </w:rPr>
        <w:t>Department</w:t>
      </w:r>
      <w:r w:rsidR="00A33355" w:rsidRPr="001831C0">
        <w:rPr>
          <w:rFonts w:asciiTheme="minorHAnsi" w:eastAsiaTheme="minorEastAsia" w:hAnsiTheme="minorHAnsi" w:cs="Lucida Sans Unicode"/>
          <w:b/>
          <w:bCs/>
          <w:color w:val="000000" w:themeColor="text1"/>
          <w:lang w:val="en-GB"/>
        </w:rPr>
        <w:t>:</w:t>
      </w:r>
      <w:r w:rsidR="004D3F06">
        <w:rPr>
          <w:rFonts w:asciiTheme="minorHAnsi" w:eastAsiaTheme="minorEastAsia" w:hAnsiTheme="minorHAnsi" w:cs="Lucida Sans Unicode"/>
          <w:b/>
          <w:bCs/>
          <w:color w:val="000000" w:themeColor="text1"/>
          <w:lang w:val="en-GB"/>
        </w:rPr>
        <w:t xml:space="preserve"> Mathematics and applications</w:t>
      </w:r>
    </w:p>
    <w:p w14:paraId="26CA60F5" w14:textId="34624B36" w:rsidR="00A33355" w:rsidRPr="001831C0" w:rsidRDefault="001776AC" w:rsidP="008E0BA2">
      <w:pPr>
        <w:rPr>
          <w:rFonts w:asciiTheme="minorHAnsi" w:eastAsiaTheme="minorEastAsia" w:hAnsiTheme="minorHAnsi" w:cs="Lucida Sans Unicode"/>
          <w:b/>
          <w:bCs/>
          <w:color w:val="000000" w:themeColor="text1"/>
          <w:lang w:val="en-GB"/>
        </w:rPr>
      </w:pPr>
      <w:r w:rsidRPr="00F13FFD">
        <w:rPr>
          <w:rFonts w:asciiTheme="minorHAnsi" w:eastAsiaTheme="minorEastAsia" w:hAnsiTheme="minorHAnsi" w:cs="Lucida Sans Unicode"/>
          <w:b/>
          <w:bCs/>
          <w:color w:val="000000" w:themeColor="text1"/>
          <w:lang w:val="en-GB"/>
        </w:rPr>
        <w:t xml:space="preserve">Didactic </w:t>
      </w:r>
      <w:r w:rsidR="00BA75B5" w:rsidRPr="00F13FFD">
        <w:rPr>
          <w:rFonts w:asciiTheme="minorHAnsi" w:eastAsiaTheme="minorEastAsia" w:hAnsiTheme="minorHAnsi" w:cs="Lucida Sans Unicode"/>
          <w:b/>
          <w:bCs/>
          <w:color w:val="000000" w:themeColor="text1"/>
          <w:lang w:val="en-GB"/>
        </w:rPr>
        <w:t xml:space="preserve">Regulations in force </w:t>
      </w:r>
      <w:r w:rsidR="00A812CF" w:rsidRPr="00F13FFD">
        <w:rPr>
          <w:rFonts w:asciiTheme="minorHAnsi" w:eastAsiaTheme="minorEastAsia" w:hAnsiTheme="minorHAnsi" w:cs="Lucida Sans Unicode"/>
          <w:b/>
          <w:bCs/>
          <w:color w:val="000000" w:themeColor="text1"/>
          <w:lang w:val="en-GB"/>
        </w:rPr>
        <w:t>since</w:t>
      </w:r>
      <w:r w:rsidR="00BA75B5" w:rsidRPr="00F13FFD">
        <w:rPr>
          <w:rFonts w:asciiTheme="minorHAnsi" w:eastAsiaTheme="minorEastAsia" w:hAnsiTheme="minorHAnsi" w:cs="Lucida Sans Unicode"/>
          <w:b/>
          <w:bCs/>
          <w:color w:val="000000" w:themeColor="text1"/>
          <w:lang w:val="en-GB"/>
        </w:rPr>
        <w:t xml:space="preserve"> the academic year </w:t>
      </w:r>
      <w:r w:rsidR="004D3F06">
        <w:rPr>
          <w:rFonts w:asciiTheme="minorHAnsi" w:eastAsiaTheme="minorEastAsia" w:hAnsiTheme="minorHAnsi" w:cs="Lucida Sans Unicode"/>
          <w:b/>
          <w:bCs/>
          <w:color w:val="000000" w:themeColor="text1"/>
          <w:lang w:val="en-GB"/>
        </w:rPr>
        <w:t>2024-2025</w:t>
      </w:r>
    </w:p>
    <w:p w14:paraId="5C33DF5B" w14:textId="1794159A" w:rsidR="00BA75B5" w:rsidRDefault="00BA75B5" w:rsidP="008E0BA2">
      <w:pPr>
        <w:rPr>
          <w:rFonts w:asciiTheme="minorHAnsi" w:hAnsiTheme="minorHAnsi"/>
          <w:lang w:val="en-GB"/>
        </w:rPr>
      </w:pPr>
    </w:p>
    <w:p w14:paraId="11D11006" w14:textId="77777777" w:rsidR="00D80614" w:rsidRDefault="00D80614" w:rsidP="008E0BA2">
      <w:pPr>
        <w:rPr>
          <w:rFonts w:asciiTheme="minorHAnsi" w:hAnsiTheme="minorHAnsi"/>
          <w:lang w:val="en-GB"/>
        </w:rPr>
      </w:pPr>
    </w:p>
    <w:p w14:paraId="384D2D63" w14:textId="0585A964" w:rsidR="009C0199" w:rsidRPr="0087316E" w:rsidRDefault="00CD2BA2" w:rsidP="008E0BA2">
      <w:pPr>
        <w:rPr>
          <w:rFonts w:asciiTheme="minorHAnsi" w:hAnsiTheme="minorHAnsi"/>
          <w:color w:val="2E74B5" w:themeColor="accent1" w:themeShade="BF"/>
          <w:lang w:val="en-GB"/>
        </w:rPr>
      </w:pPr>
      <w:r w:rsidRPr="0087316E">
        <w:rPr>
          <w:rFonts w:asciiTheme="minorHAnsi" w:hAnsiTheme="minorHAnsi" w:cstheme="majorHAnsi"/>
          <w:color w:val="2E74B5" w:themeColor="accent1" w:themeShade="BF"/>
          <w:lang w:val="en-GB"/>
        </w:rPr>
        <w:t>Fill in for each course/</w:t>
      </w:r>
      <w:r w:rsidR="00F42AA1" w:rsidRPr="0087316E">
        <w:rPr>
          <w:rFonts w:asciiTheme="minorHAnsi" w:hAnsiTheme="minorHAnsi" w:cstheme="majorHAnsi"/>
          <w:color w:val="2E74B5" w:themeColor="accent1" w:themeShade="BF"/>
          <w:lang w:val="en-GB"/>
        </w:rPr>
        <w:t xml:space="preserve">integrated </w:t>
      </w:r>
      <w:r w:rsidRPr="0087316E">
        <w:rPr>
          <w:rFonts w:asciiTheme="minorHAnsi" w:hAnsiTheme="minorHAnsi" w:cstheme="majorHAnsi"/>
          <w:color w:val="2E74B5" w:themeColor="accent1" w:themeShade="BF"/>
          <w:lang w:val="en-GB"/>
        </w:rPr>
        <w:t xml:space="preserve">course included in the </w:t>
      </w:r>
      <w:r w:rsidR="006F67AF" w:rsidRPr="0087316E">
        <w:rPr>
          <w:rFonts w:asciiTheme="minorHAnsi" w:hAnsiTheme="minorHAnsi" w:cstheme="majorHAnsi"/>
          <w:color w:val="2E74B5" w:themeColor="accent1" w:themeShade="BF"/>
          <w:lang w:val="en-GB"/>
        </w:rPr>
        <w:t>study plan</w:t>
      </w:r>
    </w:p>
    <w:p w14:paraId="23BCC21B" w14:textId="0B37BE30" w:rsidR="00744D58" w:rsidRPr="00D80614" w:rsidRDefault="00744D58" w:rsidP="00F44C26">
      <w:pPr>
        <w:spacing w:after="160" w:line="259" w:lineRule="auto"/>
        <w:rPr>
          <w:rFonts w:asciiTheme="minorHAnsi" w:hAnsiTheme="minorHAnsi"/>
          <w:sz w:val="10"/>
          <w:szCs w:val="10"/>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72"/>
        <w:gridCol w:w="1342"/>
        <w:gridCol w:w="1352"/>
        <w:gridCol w:w="3462"/>
      </w:tblGrid>
      <w:tr w:rsidR="00284BAE" w:rsidRPr="004D3F06" w14:paraId="5FA7583C" w14:textId="77777777" w:rsidTr="000777E7">
        <w:trPr>
          <w:trHeight w:val="303"/>
        </w:trPr>
        <w:tc>
          <w:tcPr>
            <w:tcW w:w="4814" w:type="dxa"/>
            <w:gridSpan w:val="2"/>
          </w:tcPr>
          <w:p w14:paraId="2E8314B7" w14:textId="77777777" w:rsidR="00284BAE" w:rsidRPr="0087316E" w:rsidRDefault="00284BAE" w:rsidP="000A6A71">
            <w:pPr>
              <w:tabs>
                <w:tab w:val="left" w:pos="4262"/>
              </w:tabs>
              <w:adjustRightInd w:val="0"/>
              <w:rPr>
                <w:rFonts w:asciiTheme="minorHAnsi" w:hAnsiTheme="minorHAnsi" w:cstheme="majorHAnsi"/>
                <w:bCs/>
                <w:color w:val="2E74B5" w:themeColor="accent1" w:themeShade="BF"/>
                <w:lang w:val="en-GB"/>
              </w:rPr>
            </w:pPr>
            <w:r w:rsidRPr="0087316E">
              <w:rPr>
                <w:rFonts w:asciiTheme="minorHAnsi" w:hAnsiTheme="minorHAnsi" w:cstheme="majorHAnsi"/>
                <w:b/>
                <w:bCs/>
                <w:color w:val="2E74B5" w:themeColor="accent1" w:themeShade="BF"/>
                <w:lang w:val="en-GB"/>
              </w:rPr>
              <w:t>Course:</w:t>
            </w:r>
            <w:r w:rsidRPr="0087316E">
              <w:rPr>
                <w:rFonts w:asciiTheme="minorHAnsi" w:hAnsiTheme="minorHAnsi" w:cstheme="majorHAnsi"/>
                <w:bCs/>
                <w:color w:val="2E74B5" w:themeColor="accent1" w:themeShade="BF"/>
                <w:lang w:val="en-GB"/>
              </w:rPr>
              <w:t xml:space="preserve"> </w:t>
            </w:r>
          </w:p>
          <w:p w14:paraId="0B247F5F" w14:textId="1872EBA4" w:rsidR="00284BAE" w:rsidRPr="0087316E" w:rsidRDefault="004D3F06" w:rsidP="000A6A71">
            <w:pPr>
              <w:tabs>
                <w:tab w:val="left" w:pos="4262"/>
              </w:tabs>
              <w:adjustRightInd w:val="0"/>
              <w:rPr>
                <w:rFonts w:asciiTheme="minorHAnsi" w:hAnsiTheme="minorHAnsi" w:cstheme="majorHAnsi"/>
                <w:color w:val="2E74B5" w:themeColor="accent1" w:themeShade="BF"/>
                <w:sz w:val="20"/>
                <w:szCs w:val="20"/>
                <w:lang w:val="en-GB"/>
              </w:rPr>
            </w:pPr>
            <w:r>
              <w:rPr>
                <w:rFonts w:asciiTheme="minorHAnsi" w:hAnsiTheme="minorHAnsi" w:cstheme="majorHAnsi"/>
                <w:color w:val="2E74B5" w:themeColor="accent1" w:themeShade="BF"/>
                <w:sz w:val="20"/>
                <w:szCs w:val="20"/>
                <w:lang w:val="en-GB"/>
              </w:rPr>
              <w:t xml:space="preserve">Complements of </w:t>
            </w:r>
            <w:proofErr w:type="spellStart"/>
            <w:r>
              <w:rPr>
                <w:rFonts w:asciiTheme="minorHAnsi" w:hAnsiTheme="minorHAnsi" w:cstheme="majorHAnsi"/>
                <w:color w:val="2E74B5" w:themeColor="accent1" w:themeShade="BF"/>
                <w:sz w:val="20"/>
                <w:szCs w:val="20"/>
                <w:lang w:val="en-GB"/>
              </w:rPr>
              <w:t>physucs</w:t>
            </w:r>
            <w:proofErr w:type="spellEnd"/>
          </w:p>
          <w:p w14:paraId="5CAA935C" w14:textId="2683035B" w:rsidR="00284BAE" w:rsidRPr="0087316E" w:rsidRDefault="00284BAE" w:rsidP="000A6A71">
            <w:pPr>
              <w:tabs>
                <w:tab w:val="left" w:pos="4262"/>
              </w:tabs>
              <w:adjustRightInd w:val="0"/>
              <w:rPr>
                <w:rFonts w:asciiTheme="minorHAnsi" w:hAnsiTheme="minorHAnsi" w:cstheme="majorHAnsi"/>
                <w:bCs/>
                <w:color w:val="2E74B5" w:themeColor="accent1" w:themeShade="BF"/>
                <w:lang w:val="en-GB"/>
              </w:rPr>
            </w:pPr>
          </w:p>
        </w:tc>
        <w:tc>
          <w:tcPr>
            <w:tcW w:w="4814" w:type="dxa"/>
            <w:gridSpan w:val="2"/>
          </w:tcPr>
          <w:p w14:paraId="1575F0CC" w14:textId="51227A0E" w:rsidR="00284BAE" w:rsidRPr="0087316E" w:rsidRDefault="00917963" w:rsidP="00284BAE">
            <w:pPr>
              <w:tabs>
                <w:tab w:val="left" w:pos="4262"/>
              </w:tabs>
              <w:adjustRightInd w:val="0"/>
              <w:rPr>
                <w:rFonts w:asciiTheme="minorHAnsi" w:hAnsiTheme="minorHAnsi" w:cstheme="majorHAnsi"/>
                <w:bCs/>
                <w:color w:val="2E74B5" w:themeColor="accent1" w:themeShade="BF"/>
                <w:lang w:val="en-US"/>
              </w:rPr>
            </w:pPr>
            <w:r w:rsidRPr="0087316E">
              <w:rPr>
                <w:rFonts w:asciiTheme="minorHAnsi" w:hAnsiTheme="minorHAnsi" w:cstheme="majorHAnsi"/>
                <w:b/>
                <w:bCs/>
                <w:color w:val="2E74B5" w:themeColor="accent1" w:themeShade="BF"/>
                <w:lang w:val="en-US"/>
              </w:rPr>
              <w:t>Teaching</w:t>
            </w:r>
            <w:r w:rsidR="000A0D89" w:rsidRPr="0087316E">
              <w:rPr>
                <w:rFonts w:asciiTheme="minorHAnsi" w:hAnsiTheme="minorHAnsi" w:cstheme="majorHAnsi"/>
                <w:b/>
                <w:bCs/>
                <w:color w:val="2E74B5" w:themeColor="accent1" w:themeShade="BF"/>
                <w:lang w:val="en-US"/>
              </w:rPr>
              <w:t xml:space="preserve"> </w:t>
            </w:r>
            <w:r w:rsidR="00284BAE" w:rsidRPr="0087316E">
              <w:rPr>
                <w:rFonts w:asciiTheme="minorHAnsi" w:hAnsiTheme="minorHAnsi" w:cstheme="majorHAnsi"/>
                <w:b/>
                <w:bCs/>
                <w:color w:val="2E74B5" w:themeColor="accent1" w:themeShade="BF"/>
                <w:lang w:val="en-US"/>
              </w:rPr>
              <w:t>Language:</w:t>
            </w:r>
            <w:r w:rsidR="00284BAE" w:rsidRPr="0087316E">
              <w:rPr>
                <w:rFonts w:asciiTheme="minorHAnsi" w:hAnsiTheme="minorHAnsi" w:cstheme="majorHAnsi"/>
                <w:bCs/>
                <w:color w:val="2E74B5" w:themeColor="accent1" w:themeShade="BF"/>
                <w:lang w:val="en-US"/>
              </w:rPr>
              <w:t xml:space="preserve"> </w:t>
            </w:r>
          </w:p>
          <w:p w14:paraId="7B49F776" w14:textId="705CDBB7" w:rsidR="002809A5" w:rsidRPr="0087316E" w:rsidRDefault="00F13FFD" w:rsidP="002809A5">
            <w:pPr>
              <w:tabs>
                <w:tab w:val="left" w:pos="4262"/>
              </w:tabs>
              <w:adjustRightInd w:val="0"/>
              <w:rPr>
                <w:rFonts w:asciiTheme="minorHAnsi" w:hAnsiTheme="minorHAnsi" w:cstheme="majorHAnsi"/>
                <w:color w:val="2E74B5" w:themeColor="accent1" w:themeShade="BF"/>
                <w:sz w:val="20"/>
                <w:szCs w:val="20"/>
                <w:lang w:val="en-US"/>
              </w:rPr>
            </w:pPr>
            <w:r w:rsidRPr="0087316E">
              <w:rPr>
                <w:rFonts w:asciiTheme="minorHAnsi" w:hAnsiTheme="minorHAnsi" w:cstheme="majorHAnsi"/>
                <w:color w:val="2E74B5" w:themeColor="accent1" w:themeShade="BF"/>
                <w:sz w:val="20"/>
                <w:szCs w:val="20"/>
                <w:lang w:val="en-US"/>
              </w:rPr>
              <w:t>I</w:t>
            </w:r>
            <w:r w:rsidR="00284BAE" w:rsidRPr="0087316E">
              <w:rPr>
                <w:rFonts w:asciiTheme="minorHAnsi" w:hAnsiTheme="minorHAnsi" w:cstheme="majorHAnsi"/>
                <w:color w:val="2E74B5" w:themeColor="accent1" w:themeShade="BF"/>
                <w:sz w:val="20"/>
                <w:szCs w:val="20"/>
                <w:lang w:val="en-US"/>
              </w:rPr>
              <w:t>talia</w:t>
            </w:r>
            <w:r w:rsidR="004D3F06">
              <w:rPr>
                <w:rFonts w:asciiTheme="minorHAnsi" w:hAnsiTheme="minorHAnsi" w:cstheme="majorHAnsi"/>
                <w:color w:val="2E74B5" w:themeColor="accent1" w:themeShade="BF"/>
                <w:sz w:val="20"/>
                <w:szCs w:val="20"/>
                <w:lang w:val="en-US"/>
              </w:rPr>
              <w:t>n</w:t>
            </w:r>
          </w:p>
        </w:tc>
      </w:tr>
      <w:tr w:rsidR="00936B58" w:rsidRPr="004D3F06" w14:paraId="3F090ECF" w14:textId="77777777" w:rsidTr="007909FA">
        <w:trPr>
          <w:trHeight w:val="285"/>
        </w:trPr>
        <w:tc>
          <w:tcPr>
            <w:tcW w:w="6166" w:type="dxa"/>
            <w:gridSpan w:val="3"/>
          </w:tcPr>
          <w:p w14:paraId="29163735" w14:textId="000390D3" w:rsidR="00C26529" w:rsidRPr="001831C0" w:rsidRDefault="00C26529" w:rsidP="00C26529">
            <w:pPr>
              <w:tabs>
                <w:tab w:val="left" w:pos="1428"/>
                <w:tab w:val="left" w:pos="4251"/>
              </w:tabs>
              <w:adjustRightInd w:val="0"/>
              <w:rPr>
                <w:rFonts w:asciiTheme="minorHAnsi" w:hAnsiTheme="minorHAnsi" w:cstheme="majorHAnsi"/>
                <w:b/>
                <w:bCs/>
                <w:lang w:val="en-GB"/>
              </w:rPr>
            </w:pPr>
            <w:r w:rsidRPr="001831C0">
              <w:rPr>
                <w:rFonts w:asciiTheme="minorHAnsi" w:hAnsiTheme="minorHAnsi" w:cstheme="majorHAnsi"/>
                <w:b/>
                <w:bCs/>
                <w:lang w:val="en-GB"/>
              </w:rPr>
              <w:t>SSD</w:t>
            </w:r>
            <w:r w:rsidR="00B50C33" w:rsidRPr="001831C0">
              <w:rPr>
                <w:rFonts w:asciiTheme="minorHAnsi" w:hAnsiTheme="minorHAnsi" w:cstheme="majorHAnsi"/>
                <w:b/>
                <w:bCs/>
                <w:lang w:val="en-GB"/>
              </w:rPr>
              <w:t xml:space="preserve"> (Subject Areas)</w:t>
            </w:r>
            <w:r w:rsidRPr="001831C0">
              <w:rPr>
                <w:rFonts w:asciiTheme="minorHAnsi" w:hAnsiTheme="minorHAnsi" w:cstheme="majorHAnsi"/>
                <w:b/>
                <w:bCs/>
                <w:lang w:val="en-GB"/>
              </w:rPr>
              <w:t xml:space="preserve">: </w:t>
            </w:r>
          </w:p>
          <w:p w14:paraId="217A3796" w14:textId="0CD03AC0" w:rsidR="006D408E" w:rsidRPr="00FB4D2F" w:rsidRDefault="00FC6DEF" w:rsidP="007909FA">
            <w:pPr>
              <w:tabs>
                <w:tab w:val="left" w:pos="1545"/>
              </w:tabs>
              <w:adjustRightInd w:val="0"/>
              <w:rPr>
                <w:rFonts w:asciiTheme="minorHAnsi" w:hAnsiTheme="minorHAnsi" w:cstheme="majorHAnsi"/>
                <w:lang w:val="en-GB"/>
              </w:rPr>
            </w:pPr>
            <w:r>
              <w:rPr>
                <w:rFonts w:asciiTheme="minorHAnsi" w:hAnsiTheme="minorHAnsi" w:cstheme="majorHAnsi"/>
                <w:color w:val="2E74B5" w:themeColor="accent1" w:themeShade="BF"/>
                <w:sz w:val="20"/>
                <w:szCs w:val="20"/>
                <w:lang w:val="en-GB"/>
              </w:rPr>
              <w:t>PHYS-01/A</w:t>
            </w:r>
          </w:p>
        </w:tc>
        <w:tc>
          <w:tcPr>
            <w:tcW w:w="3462" w:type="dxa"/>
          </w:tcPr>
          <w:p w14:paraId="08A8ECDF" w14:textId="5AD6F1E4" w:rsidR="00C26529" w:rsidRPr="001831C0" w:rsidRDefault="0034262B" w:rsidP="00C26529">
            <w:pPr>
              <w:tabs>
                <w:tab w:val="left" w:pos="1545"/>
              </w:tabs>
              <w:adjustRightInd w:val="0"/>
              <w:rPr>
                <w:rFonts w:asciiTheme="minorHAnsi" w:hAnsiTheme="minorHAnsi" w:cstheme="majorHAnsi"/>
                <w:b/>
                <w:bCs/>
                <w:lang w:val="en-GB"/>
              </w:rPr>
            </w:pPr>
            <w:r>
              <w:rPr>
                <w:rFonts w:asciiTheme="minorHAnsi" w:hAnsiTheme="minorHAnsi" w:cstheme="majorHAnsi"/>
                <w:b/>
                <w:bCs/>
                <w:lang w:val="en-GB"/>
              </w:rPr>
              <w:t>CREDIT</w:t>
            </w:r>
            <w:r w:rsidR="00C84A69">
              <w:rPr>
                <w:rFonts w:asciiTheme="minorHAnsi" w:hAnsiTheme="minorHAnsi" w:cstheme="majorHAnsi"/>
                <w:b/>
                <w:bCs/>
                <w:lang w:val="en-GB"/>
              </w:rPr>
              <w:t>S</w:t>
            </w:r>
            <w:r>
              <w:rPr>
                <w:rFonts w:asciiTheme="minorHAnsi" w:hAnsiTheme="minorHAnsi" w:cstheme="majorHAnsi"/>
                <w:b/>
                <w:bCs/>
                <w:lang w:val="en-GB"/>
              </w:rPr>
              <w:t>:</w:t>
            </w:r>
          </w:p>
          <w:p w14:paraId="68B33BC6" w14:textId="5C26201C" w:rsidR="006D408E" w:rsidRPr="00FB4D2F" w:rsidRDefault="004D3F06" w:rsidP="00936B58">
            <w:pPr>
              <w:tabs>
                <w:tab w:val="left" w:pos="1428"/>
                <w:tab w:val="left" w:pos="4251"/>
              </w:tabs>
              <w:adjustRightInd w:val="0"/>
              <w:rPr>
                <w:rFonts w:asciiTheme="minorHAnsi" w:hAnsiTheme="minorHAnsi" w:cstheme="majorHAnsi"/>
                <w:sz w:val="20"/>
                <w:szCs w:val="20"/>
                <w:lang w:val="en-GB"/>
              </w:rPr>
            </w:pPr>
            <w:r>
              <w:rPr>
                <w:rFonts w:asciiTheme="minorHAnsi" w:hAnsiTheme="minorHAnsi" w:cstheme="majorHAnsi"/>
                <w:sz w:val="20"/>
                <w:szCs w:val="20"/>
                <w:lang w:val="en-GB"/>
              </w:rPr>
              <w:t>6</w:t>
            </w:r>
          </w:p>
        </w:tc>
      </w:tr>
      <w:tr w:rsidR="007909FA" w:rsidRPr="00FC6DEF" w14:paraId="084D1151" w14:textId="77777777" w:rsidTr="007909FA">
        <w:tc>
          <w:tcPr>
            <w:tcW w:w="3472" w:type="dxa"/>
            <w:shd w:val="clear" w:color="auto" w:fill="auto"/>
          </w:tcPr>
          <w:p w14:paraId="3F9E77AE" w14:textId="442D8C46" w:rsidR="007909FA" w:rsidRPr="001831C0" w:rsidRDefault="00F42AA1" w:rsidP="000A6A71">
            <w:pPr>
              <w:rPr>
                <w:rFonts w:asciiTheme="minorHAnsi" w:hAnsiTheme="minorHAnsi" w:cstheme="majorHAnsi"/>
                <w:b/>
                <w:bCs/>
                <w:lang w:val="en-GB"/>
              </w:rPr>
            </w:pPr>
            <w:r w:rsidRPr="001831C0">
              <w:rPr>
                <w:rFonts w:asciiTheme="minorHAnsi" w:hAnsiTheme="minorHAnsi" w:cstheme="majorHAnsi"/>
                <w:b/>
                <w:bCs/>
                <w:lang w:val="en-GB"/>
              </w:rPr>
              <w:t>Course year:</w:t>
            </w:r>
            <w:r w:rsidR="004D3F06">
              <w:rPr>
                <w:rFonts w:asciiTheme="minorHAnsi" w:hAnsiTheme="minorHAnsi" w:cstheme="majorHAnsi"/>
                <w:b/>
                <w:bCs/>
                <w:lang w:val="en-GB"/>
              </w:rPr>
              <w:t xml:space="preserve"> 1</w:t>
            </w:r>
          </w:p>
        </w:tc>
        <w:tc>
          <w:tcPr>
            <w:tcW w:w="6156" w:type="dxa"/>
            <w:gridSpan w:val="3"/>
            <w:shd w:val="clear" w:color="auto" w:fill="auto"/>
          </w:tcPr>
          <w:p w14:paraId="77CCD67A" w14:textId="15FE92C9" w:rsidR="007909FA" w:rsidRPr="001831C0" w:rsidRDefault="002E46AD" w:rsidP="000A6A71">
            <w:pPr>
              <w:rPr>
                <w:rFonts w:asciiTheme="minorHAnsi" w:hAnsiTheme="minorHAnsi" w:cstheme="majorHAnsi"/>
                <w:b/>
                <w:bCs/>
                <w:lang w:val="en-GB"/>
              </w:rPr>
            </w:pPr>
            <w:r w:rsidRPr="001831C0">
              <w:rPr>
                <w:rFonts w:asciiTheme="minorHAnsi" w:hAnsiTheme="minorHAnsi" w:cstheme="majorHAnsi"/>
                <w:b/>
                <w:bCs/>
                <w:lang w:val="en-GB"/>
              </w:rPr>
              <w:t>Type of Educational Activity:</w:t>
            </w:r>
            <w:r w:rsidR="004D3F06">
              <w:rPr>
                <w:rFonts w:asciiTheme="minorHAnsi" w:hAnsiTheme="minorHAnsi" w:cstheme="majorHAnsi"/>
                <w:b/>
                <w:bCs/>
                <w:lang w:val="en-GB"/>
              </w:rPr>
              <w:t xml:space="preserve"> Front lectures</w:t>
            </w:r>
          </w:p>
        </w:tc>
      </w:tr>
      <w:tr w:rsidR="00EA499D" w:rsidRPr="004D3F06" w14:paraId="66652C68" w14:textId="77777777" w:rsidTr="00EA499D">
        <w:trPr>
          <w:trHeight w:val="861"/>
        </w:trPr>
        <w:tc>
          <w:tcPr>
            <w:tcW w:w="9628" w:type="dxa"/>
            <w:gridSpan w:val="4"/>
            <w:shd w:val="clear" w:color="auto" w:fill="auto"/>
          </w:tcPr>
          <w:p w14:paraId="258FB134" w14:textId="77777777" w:rsidR="00EA499D" w:rsidRPr="00EA499D" w:rsidRDefault="00EA499D" w:rsidP="00EA499D">
            <w:pPr>
              <w:rPr>
                <w:rFonts w:asciiTheme="minorHAnsi" w:hAnsiTheme="minorHAnsi" w:cstheme="majorHAnsi"/>
                <w:b/>
                <w:bCs/>
                <w:lang w:val="en-GB"/>
              </w:rPr>
            </w:pPr>
            <w:r w:rsidRPr="00EA499D">
              <w:rPr>
                <w:rFonts w:asciiTheme="minorHAnsi" w:hAnsiTheme="minorHAnsi" w:cstheme="majorHAnsi"/>
                <w:b/>
                <w:bCs/>
                <w:lang w:val="en-GB"/>
              </w:rPr>
              <w:t>Teaching Methods:</w:t>
            </w:r>
          </w:p>
          <w:p w14:paraId="6AE821CA" w14:textId="29431F09" w:rsidR="00EA499D" w:rsidRPr="006A668C" w:rsidRDefault="00EA499D" w:rsidP="00EA499D">
            <w:pPr>
              <w:jc w:val="both"/>
              <w:rPr>
                <w:rFonts w:asciiTheme="minorHAnsi" w:hAnsiTheme="minorHAnsi" w:cstheme="majorHAnsi"/>
                <w:lang w:val="en-GB"/>
              </w:rPr>
            </w:pPr>
            <w:r w:rsidRPr="006A668C">
              <w:rPr>
                <w:rFonts w:asciiTheme="minorHAnsi" w:hAnsiTheme="minorHAnsi" w:cstheme="majorHAnsi"/>
                <w:color w:val="0070C0"/>
                <w:sz w:val="20"/>
                <w:szCs w:val="20"/>
                <w:lang w:val="en-US"/>
              </w:rPr>
              <w:t>in-person</w:t>
            </w:r>
          </w:p>
        </w:tc>
      </w:tr>
      <w:tr w:rsidR="006D408E" w:rsidRPr="00E70C90" w14:paraId="465C016F" w14:textId="77777777" w:rsidTr="000A6A71">
        <w:tc>
          <w:tcPr>
            <w:tcW w:w="9628" w:type="dxa"/>
            <w:gridSpan w:val="4"/>
            <w:shd w:val="clear" w:color="auto" w:fill="auto"/>
          </w:tcPr>
          <w:p w14:paraId="55A0FEFA" w14:textId="1C629730" w:rsidR="00E70C90" w:rsidRPr="00E70C90" w:rsidRDefault="00BC6071" w:rsidP="00E70C90">
            <w:pPr>
              <w:jc w:val="both"/>
              <w:rPr>
                <w:rFonts w:asciiTheme="minorHAnsi" w:hAnsiTheme="minorHAnsi" w:cstheme="majorHAnsi"/>
                <w:b/>
                <w:bCs/>
                <w:lang w:val="en-GB"/>
              </w:rPr>
            </w:pPr>
            <w:r w:rsidRPr="001831C0">
              <w:rPr>
                <w:rFonts w:asciiTheme="minorHAnsi" w:hAnsiTheme="minorHAnsi" w:cstheme="majorHAnsi"/>
                <w:b/>
                <w:bCs/>
                <w:lang w:val="en-GB"/>
              </w:rPr>
              <w:t xml:space="preserve">Contents extracted from the SSD declaratory consistent with the </w:t>
            </w:r>
            <w:r w:rsidR="006A668C">
              <w:rPr>
                <w:rFonts w:asciiTheme="minorHAnsi" w:hAnsiTheme="minorHAnsi" w:cstheme="majorHAnsi"/>
                <w:b/>
                <w:bCs/>
                <w:lang w:val="en-GB"/>
              </w:rPr>
              <w:t>training</w:t>
            </w:r>
            <w:r w:rsidRPr="001831C0">
              <w:rPr>
                <w:rFonts w:asciiTheme="minorHAnsi" w:hAnsiTheme="minorHAnsi" w:cstheme="majorHAnsi"/>
                <w:b/>
                <w:bCs/>
                <w:lang w:val="en-GB"/>
              </w:rPr>
              <w:t xml:space="preserve"> objectives of the course:</w:t>
            </w:r>
          </w:p>
          <w:p w14:paraId="4708CD8D" w14:textId="6ECAD5A4" w:rsidR="00E70C90" w:rsidRDefault="00E70C90" w:rsidP="00E70C90">
            <w:pPr>
              <w:tabs>
                <w:tab w:val="left" w:pos="4262"/>
              </w:tabs>
              <w:adjustRightInd w:val="0"/>
              <w:rPr>
                <w:rFonts w:asciiTheme="minorHAnsi" w:hAnsiTheme="minorHAnsi" w:cstheme="majorHAnsi"/>
                <w:color w:val="2E74B5" w:themeColor="accent1" w:themeShade="BF"/>
                <w:sz w:val="20"/>
                <w:szCs w:val="20"/>
                <w:lang w:val="en-US"/>
              </w:rPr>
            </w:pPr>
            <w:r w:rsidRPr="00E70C90">
              <w:rPr>
                <w:rFonts w:asciiTheme="minorHAnsi" w:hAnsiTheme="minorHAnsi" w:cstheme="majorHAnsi"/>
                <w:color w:val="2E74B5" w:themeColor="accent1" w:themeShade="BF"/>
                <w:sz w:val="20"/>
                <w:szCs w:val="20"/>
                <w:lang w:val="en-US"/>
              </w:rPr>
              <w:t>Experimental study of fundamental i</w:t>
            </w:r>
            <w:r>
              <w:rPr>
                <w:rFonts w:asciiTheme="minorHAnsi" w:hAnsiTheme="minorHAnsi" w:cstheme="majorHAnsi"/>
                <w:color w:val="2E74B5" w:themeColor="accent1" w:themeShade="BF"/>
                <w:sz w:val="20"/>
                <w:szCs w:val="20"/>
                <w:lang w:val="en-US"/>
              </w:rPr>
              <w:t>nteractions, including gravitation, phenomena due to space-time dynamics.</w:t>
            </w:r>
          </w:p>
          <w:p w14:paraId="1BFB26B0" w14:textId="1030A463" w:rsidR="00E70C90" w:rsidRDefault="00E70C90" w:rsidP="00E70C90">
            <w:pPr>
              <w:tabs>
                <w:tab w:val="left" w:pos="4262"/>
              </w:tabs>
              <w:adjustRightInd w:val="0"/>
              <w:rPr>
                <w:rFonts w:asciiTheme="minorHAnsi" w:hAnsiTheme="minorHAnsi" w:cstheme="majorHAnsi"/>
                <w:color w:val="2E74B5" w:themeColor="accent1" w:themeShade="BF"/>
                <w:sz w:val="20"/>
                <w:szCs w:val="20"/>
                <w:lang w:val="en-US"/>
              </w:rPr>
            </w:pPr>
            <w:r w:rsidRPr="00E70C90">
              <w:rPr>
                <w:rFonts w:asciiTheme="minorHAnsi" w:hAnsiTheme="minorHAnsi" w:cstheme="majorHAnsi"/>
                <w:color w:val="2E74B5" w:themeColor="accent1" w:themeShade="BF"/>
                <w:sz w:val="20"/>
                <w:szCs w:val="20"/>
                <w:lang w:val="en-US"/>
              </w:rPr>
              <w:t xml:space="preserve">Knowledge needed </w:t>
            </w:r>
            <w:r>
              <w:rPr>
                <w:rFonts w:asciiTheme="minorHAnsi" w:hAnsiTheme="minorHAnsi" w:cstheme="majorHAnsi"/>
                <w:color w:val="2E74B5" w:themeColor="accent1" w:themeShade="BF"/>
                <w:sz w:val="20"/>
                <w:szCs w:val="20"/>
                <w:lang w:val="en-US"/>
              </w:rPr>
              <w:t>for</w:t>
            </w:r>
            <w:r w:rsidRPr="00E70C90">
              <w:rPr>
                <w:rFonts w:asciiTheme="minorHAnsi" w:hAnsiTheme="minorHAnsi" w:cstheme="majorHAnsi"/>
                <w:color w:val="2E74B5" w:themeColor="accent1" w:themeShade="BF"/>
                <w:sz w:val="20"/>
                <w:szCs w:val="20"/>
                <w:lang w:val="en-US"/>
              </w:rPr>
              <w:t xml:space="preserve"> the p</w:t>
            </w:r>
            <w:r>
              <w:rPr>
                <w:rFonts w:asciiTheme="minorHAnsi" w:hAnsiTheme="minorHAnsi" w:cstheme="majorHAnsi"/>
                <w:color w:val="2E74B5" w:themeColor="accent1" w:themeShade="BF"/>
                <w:sz w:val="20"/>
                <w:szCs w:val="20"/>
                <w:lang w:val="en-US"/>
              </w:rPr>
              <w:t>roduction and dissemination of innovative and precision technologies and for the development of sensors, comprising quantum devices.</w:t>
            </w:r>
          </w:p>
          <w:p w14:paraId="1E6C934F" w14:textId="6CD63DFC" w:rsidR="006D408E" w:rsidRPr="00E70C90" w:rsidRDefault="00E70C90" w:rsidP="00E70C90">
            <w:pPr>
              <w:tabs>
                <w:tab w:val="left" w:pos="4262"/>
              </w:tabs>
              <w:adjustRightInd w:val="0"/>
              <w:rPr>
                <w:rFonts w:asciiTheme="minorHAnsi" w:hAnsiTheme="minorHAnsi" w:cstheme="majorHAnsi"/>
              </w:rPr>
            </w:pPr>
            <w:r w:rsidRPr="00E70C90">
              <w:rPr>
                <w:rFonts w:asciiTheme="minorHAnsi" w:hAnsiTheme="minorHAnsi" w:cstheme="majorHAnsi"/>
                <w:color w:val="2E74B5" w:themeColor="accent1" w:themeShade="BF"/>
                <w:sz w:val="20"/>
                <w:szCs w:val="20"/>
                <w:lang w:val="en-US"/>
              </w:rPr>
              <w:t>Teaching and learning of experimental physics and its applications, teaching of general and bas</w:t>
            </w:r>
            <w:r>
              <w:rPr>
                <w:rFonts w:asciiTheme="minorHAnsi" w:hAnsiTheme="minorHAnsi" w:cstheme="majorHAnsi"/>
                <w:color w:val="2E74B5" w:themeColor="accent1" w:themeShade="BF"/>
                <w:sz w:val="20"/>
                <w:szCs w:val="20"/>
                <w:lang w:val="en-US"/>
              </w:rPr>
              <w:t>ic physics, classical and quantum, in particular in its phenomenological, experimental and in laboratory.</w:t>
            </w:r>
          </w:p>
        </w:tc>
      </w:tr>
      <w:tr w:rsidR="006D408E" w:rsidRPr="00FC6DEF" w14:paraId="21E3DE83" w14:textId="77777777" w:rsidTr="000777E7">
        <w:tc>
          <w:tcPr>
            <w:tcW w:w="9628" w:type="dxa"/>
            <w:gridSpan w:val="4"/>
            <w:shd w:val="clear" w:color="auto" w:fill="auto"/>
          </w:tcPr>
          <w:p w14:paraId="35293E70" w14:textId="6F424FDB" w:rsidR="00541693" w:rsidRPr="001831C0" w:rsidRDefault="0073684A" w:rsidP="003D3F06">
            <w:pPr>
              <w:jc w:val="both"/>
              <w:rPr>
                <w:rFonts w:asciiTheme="minorHAnsi" w:hAnsiTheme="minorHAnsi" w:cstheme="majorHAnsi"/>
                <w:b/>
                <w:bCs/>
                <w:lang w:val="en-GB"/>
              </w:rPr>
            </w:pPr>
            <w:r>
              <w:rPr>
                <w:rFonts w:asciiTheme="minorHAnsi" w:hAnsiTheme="minorHAnsi" w:cstheme="majorHAnsi"/>
                <w:b/>
                <w:bCs/>
                <w:lang w:val="en-GB"/>
              </w:rPr>
              <w:t>O</w:t>
            </w:r>
            <w:r w:rsidR="00541693" w:rsidRPr="001831C0">
              <w:rPr>
                <w:rFonts w:asciiTheme="minorHAnsi" w:hAnsiTheme="minorHAnsi" w:cstheme="majorHAnsi"/>
                <w:b/>
                <w:bCs/>
                <w:lang w:val="en-GB"/>
              </w:rPr>
              <w:t xml:space="preserve">bjectives: </w:t>
            </w:r>
          </w:p>
          <w:p w14:paraId="39D3AB87" w14:textId="77777777" w:rsidR="006D408E" w:rsidRDefault="004D3F06" w:rsidP="000A6A71">
            <w:pPr>
              <w:jc w:val="both"/>
              <w:rPr>
                <w:rFonts w:asciiTheme="minorHAnsi" w:hAnsiTheme="minorHAnsi" w:cstheme="majorHAnsi"/>
                <w:color w:val="5B9BD5" w:themeColor="accent1"/>
                <w:lang w:val="en-GB"/>
              </w:rPr>
            </w:pPr>
            <w:r>
              <w:rPr>
                <w:rFonts w:asciiTheme="minorHAnsi" w:hAnsiTheme="minorHAnsi" w:cstheme="majorHAnsi"/>
                <w:color w:val="5B9BD5" w:themeColor="accent1"/>
                <w:lang w:val="en-GB"/>
              </w:rPr>
              <w:t>The course aims to provide the students notions of general physics not treated in i</w:t>
            </w:r>
            <w:r w:rsidR="00FC6DEF">
              <w:rPr>
                <w:rFonts w:asciiTheme="minorHAnsi" w:hAnsiTheme="minorHAnsi" w:cstheme="majorHAnsi"/>
                <w:color w:val="5B9BD5" w:themeColor="accent1"/>
                <w:lang w:val="en-GB"/>
              </w:rPr>
              <w:t>n</w:t>
            </w:r>
            <w:r>
              <w:rPr>
                <w:rFonts w:asciiTheme="minorHAnsi" w:hAnsiTheme="minorHAnsi" w:cstheme="majorHAnsi"/>
                <w:color w:val="5B9BD5" w:themeColor="accent1"/>
                <w:lang w:val="en-GB"/>
              </w:rPr>
              <w:t>stitutional General physics courses, although of particular interest</w:t>
            </w:r>
            <w:r w:rsidR="00FC6DEF">
              <w:rPr>
                <w:rFonts w:asciiTheme="minorHAnsi" w:hAnsiTheme="minorHAnsi" w:cstheme="majorHAnsi"/>
                <w:color w:val="5B9BD5" w:themeColor="accent1"/>
                <w:lang w:val="en-GB"/>
              </w:rPr>
              <w:t>.</w:t>
            </w:r>
          </w:p>
          <w:p w14:paraId="064E6AFC" w14:textId="0B958AE3" w:rsidR="00FC6DEF" w:rsidRPr="00FC6DEF" w:rsidRDefault="00FC6DEF" w:rsidP="00FC6DEF">
            <w:pPr>
              <w:jc w:val="both"/>
              <w:rPr>
                <w:rFonts w:asciiTheme="minorHAnsi" w:hAnsiTheme="minorHAnsi" w:cstheme="majorHAnsi"/>
                <w:color w:val="5B9BD5" w:themeColor="accent1"/>
                <w:lang w:val="en-US"/>
              </w:rPr>
            </w:pPr>
          </w:p>
          <w:p w14:paraId="096AFB93" w14:textId="77777777" w:rsidR="00FC6DEF" w:rsidRPr="00FC6DEF" w:rsidRDefault="00FC6DEF" w:rsidP="00FC6DEF">
            <w:pPr>
              <w:jc w:val="both"/>
              <w:rPr>
                <w:rFonts w:asciiTheme="minorHAnsi" w:hAnsiTheme="minorHAnsi" w:cstheme="majorHAnsi"/>
                <w:color w:val="5B9BD5" w:themeColor="accent1"/>
                <w:lang w:val="en-US"/>
              </w:rPr>
            </w:pPr>
            <w:r w:rsidRPr="00FC6DEF">
              <w:rPr>
                <w:rFonts w:asciiTheme="minorHAnsi" w:hAnsiTheme="minorHAnsi" w:cstheme="majorHAnsi"/>
                <w:color w:val="5B9BD5" w:themeColor="accent1"/>
                <w:lang w:val="en-US"/>
              </w:rPr>
              <w:t>Learn how to model some physical systems and verify the models with practical case studies. Models leading to the formulation of some notable mathematical physics equations will be treated together with their use in practical cases.</w:t>
            </w:r>
          </w:p>
          <w:p w14:paraId="3A2B157B" w14:textId="5D93D9EE" w:rsidR="00FC6DEF" w:rsidRPr="00FC6DEF" w:rsidRDefault="00FC6DEF" w:rsidP="000A6A71">
            <w:pPr>
              <w:jc w:val="both"/>
              <w:rPr>
                <w:rFonts w:asciiTheme="minorHAnsi" w:hAnsiTheme="minorHAnsi" w:cstheme="majorHAnsi"/>
                <w:color w:val="5B9BD5" w:themeColor="accent1"/>
                <w:lang w:val="en-US"/>
              </w:rPr>
            </w:pPr>
          </w:p>
        </w:tc>
      </w:tr>
      <w:tr w:rsidR="006D408E" w:rsidRPr="00FC6DEF" w14:paraId="791A8138" w14:textId="77777777" w:rsidTr="000A6A71">
        <w:trPr>
          <w:trHeight w:val="517"/>
        </w:trPr>
        <w:tc>
          <w:tcPr>
            <w:tcW w:w="9628" w:type="dxa"/>
            <w:gridSpan w:val="4"/>
            <w:shd w:val="clear" w:color="auto" w:fill="auto"/>
          </w:tcPr>
          <w:p w14:paraId="493522D0" w14:textId="1E5449B4" w:rsidR="006D408E" w:rsidRPr="001831C0" w:rsidRDefault="006F7A3C" w:rsidP="000A6A71">
            <w:pPr>
              <w:rPr>
                <w:rFonts w:asciiTheme="minorHAnsi" w:hAnsiTheme="minorHAnsi" w:cstheme="majorHAnsi"/>
                <w:bCs/>
                <w:lang w:val="en-GB"/>
              </w:rPr>
            </w:pPr>
            <w:proofErr w:type="spellStart"/>
            <w:r w:rsidRPr="006F7A3C">
              <w:rPr>
                <w:rFonts w:asciiTheme="minorHAnsi" w:hAnsiTheme="minorHAnsi" w:cstheme="majorHAnsi"/>
                <w:b/>
                <w:bCs/>
                <w:lang w:val="en-GB"/>
              </w:rPr>
              <w:t>Propaedeuticities</w:t>
            </w:r>
            <w:proofErr w:type="spellEnd"/>
            <w:r w:rsidR="00E47E1E" w:rsidRPr="001831C0">
              <w:rPr>
                <w:rFonts w:asciiTheme="minorHAnsi" w:hAnsiTheme="minorHAnsi" w:cstheme="majorHAnsi"/>
                <w:b/>
                <w:bCs/>
                <w:lang w:val="en-GB"/>
              </w:rPr>
              <w:t>:</w:t>
            </w:r>
          </w:p>
          <w:p w14:paraId="1B406A0E" w14:textId="0E48E554" w:rsidR="00126D9B" w:rsidRPr="00C84A69" w:rsidRDefault="00FC6DEF" w:rsidP="0034262B">
            <w:pPr>
              <w:jc w:val="both"/>
              <w:rPr>
                <w:rFonts w:asciiTheme="minorHAnsi" w:hAnsiTheme="minorHAnsi" w:cstheme="majorHAnsi"/>
                <w:color w:val="5B9BD5" w:themeColor="accent1"/>
                <w:sz w:val="20"/>
                <w:szCs w:val="20"/>
                <w:lang w:val="en-GB"/>
              </w:rPr>
            </w:pPr>
            <w:r>
              <w:rPr>
                <w:rFonts w:asciiTheme="minorHAnsi" w:hAnsiTheme="minorHAnsi" w:cstheme="majorHAnsi"/>
                <w:color w:val="2E74B5" w:themeColor="accent1" w:themeShade="BF"/>
                <w:sz w:val="20"/>
                <w:szCs w:val="20"/>
                <w:lang w:val="en-GB"/>
              </w:rPr>
              <w:t>None</w:t>
            </w:r>
          </w:p>
          <w:p w14:paraId="16855FA1" w14:textId="77777777" w:rsidR="006D408E" w:rsidRPr="001831C0" w:rsidRDefault="006D408E" w:rsidP="000A6A71">
            <w:pPr>
              <w:rPr>
                <w:rFonts w:asciiTheme="minorHAnsi" w:hAnsiTheme="minorHAnsi" w:cstheme="majorHAnsi"/>
                <w:bCs/>
                <w:lang w:val="en-GB"/>
              </w:rPr>
            </w:pPr>
          </w:p>
          <w:p w14:paraId="06054E60" w14:textId="14CAD7D9" w:rsidR="006D408E" w:rsidRDefault="00763C6A" w:rsidP="000A6A71">
            <w:pPr>
              <w:rPr>
                <w:rFonts w:asciiTheme="minorHAnsi" w:hAnsiTheme="minorHAnsi" w:cstheme="majorHAnsi"/>
                <w:b/>
                <w:bCs/>
                <w:lang w:val="en-GB"/>
              </w:rPr>
            </w:pPr>
            <w:r w:rsidRPr="00537171">
              <w:rPr>
                <w:rFonts w:asciiTheme="minorHAnsi" w:hAnsiTheme="minorHAnsi" w:cstheme="majorHAnsi"/>
                <w:b/>
                <w:bCs/>
                <w:lang w:val="en-GB"/>
              </w:rPr>
              <w:t xml:space="preserve">Is a </w:t>
            </w:r>
            <w:r w:rsidR="006F7A3C">
              <w:rPr>
                <w:rFonts w:asciiTheme="minorHAnsi" w:hAnsiTheme="minorHAnsi" w:cstheme="majorHAnsi"/>
                <w:b/>
                <w:bCs/>
                <w:lang w:val="en-GB"/>
              </w:rPr>
              <w:t>p</w:t>
            </w:r>
            <w:r w:rsidR="006F7A3C" w:rsidRPr="006F7A3C">
              <w:rPr>
                <w:rFonts w:asciiTheme="minorHAnsi" w:hAnsiTheme="minorHAnsi" w:cstheme="majorHAnsi"/>
                <w:b/>
                <w:bCs/>
                <w:lang w:val="en-GB"/>
              </w:rPr>
              <w:t>ropaedeuticit</w:t>
            </w:r>
            <w:r w:rsidR="006F7A3C">
              <w:rPr>
                <w:rFonts w:asciiTheme="minorHAnsi" w:hAnsiTheme="minorHAnsi" w:cstheme="majorHAnsi"/>
                <w:b/>
                <w:bCs/>
                <w:lang w:val="en-GB"/>
              </w:rPr>
              <w:t>y</w:t>
            </w:r>
            <w:r w:rsidR="006F7A3C" w:rsidRPr="006F7A3C">
              <w:rPr>
                <w:rFonts w:asciiTheme="minorHAnsi" w:hAnsiTheme="minorHAnsi" w:cstheme="majorHAnsi"/>
                <w:b/>
                <w:bCs/>
                <w:lang w:val="en-GB"/>
              </w:rPr>
              <w:t xml:space="preserve"> </w:t>
            </w:r>
            <w:r w:rsidRPr="00537171">
              <w:rPr>
                <w:rFonts w:asciiTheme="minorHAnsi" w:hAnsiTheme="minorHAnsi" w:cstheme="majorHAnsi"/>
                <w:b/>
                <w:bCs/>
                <w:lang w:val="en-GB"/>
              </w:rPr>
              <w:t>for</w:t>
            </w:r>
            <w:r w:rsidR="006D408E" w:rsidRPr="00537171">
              <w:rPr>
                <w:rFonts w:asciiTheme="minorHAnsi" w:hAnsiTheme="minorHAnsi" w:cstheme="majorHAnsi"/>
                <w:b/>
                <w:bCs/>
                <w:lang w:val="en-GB"/>
              </w:rPr>
              <w:t>:</w:t>
            </w:r>
          </w:p>
          <w:p w14:paraId="77A7BD6A" w14:textId="4A930A77" w:rsidR="00C84A69" w:rsidRPr="001831C0" w:rsidRDefault="00C84A69" w:rsidP="000A6A71">
            <w:pPr>
              <w:rPr>
                <w:rFonts w:asciiTheme="minorHAnsi" w:hAnsiTheme="minorHAnsi" w:cstheme="majorHAnsi"/>
                <w:b/>
                <w:bCs/>
                <w:lang w:val="en-GB"/>
              </w:rPr>
            </w:pPr>
          </w:p>
        </w:tc>
      </w:tr>
      <w:tr w:rsidR="006D408E" w:rsidRPr="00FC6DEF" w14:paraId="40679387" w14:textId="77777777" w:rsidTr="000777E7">
        <w:tc>
          <w:tcPr>
            <w:tcW w:w="9628" w:type="dxa"/>
            <w:gridSpan w:val="4"/>
            <w:shd w:val="clear" w:color="auto" w:fill="auto"/>
          </w:tcPr>
          <w:p w14:paraId="43E1109D" w14:textId="2C473333" w:rsidR="00192C9A" w:rsidRPr="001831C0" w:rsidRDefault="00192C9A" w:rsidP="005059AB">
            <w:pPr>
              <w:jc w:val="both"/>
              <w:rPr>
                <w:rFonts w:asciiTheme="minorHAnsi" w:hAnsiTheme="minorHAnsi" w:cstheme="majorHAnsi"/>
                <w:b/>
                <w:lang w:val="en-GB"/>
              </w:rPr>
            </w:pPr>
            <w:r w:rsidRPr="001831C0">
              <w:rPr>
                <w:rFonts w:asciiTheme="minorHAnsi" w:hAnsiTheme="minorHAnsi" w:cstheme="majorHAnsi"/>
                <w:b/>
                <w:lang w:val="en-GB"/>
              </w:rPr>
              <w:lastRenderedPageBreak/>
              <w:t xml:space="preserve">Types of examinations and other tests: </w:t>
            </w:r>
          </w:p>
          <w:p w14:paraId="387A7272" w14:textId="6995DBED" w:rsidR="001F538C" w:rsidRPr="0087316E" w:rsidRDefault="00FC6DEF" w:rsidP="00C84A69">
            <w:pPr>
              <w:jc w:val="both"/>
              <w:rPr>
                <w:rFonts w:asciiTheme="minorHAnsi" w:hAnsiTheme="minorHAnsi" w:cstheme="majorHAnsi"/>
                <w:color w:val="2E74B5" w:themeColor="accent1" w:themeShade="BF"/>
                <w:sz w:val="20"/>
                <w:szCs w:val="20"/>
                <w:lang w:val="en-GB"/>
              </w:rPr>
            </w:pPr>
            <w:r>
              <w:rPr>
                <w:rFonts w:asciiTheme="minorHAnsi" w:hAnsiTheme="minorHAnsi" w:cstheme="majorHAnsi"/>
                <w:color w:val="2E74B5" w:themeColor="accent1" w:themeShade="BF"/>
                <w:sz w:val="20"/>
                <w:szCs w:val="20"/>
                <w:lang w:val="en-GB"/>
              </w:rPr>
              <w:t>Oral colloquium</w:t>
            </w:r>
          </w:p>
          <w:p w14:paraId="011C9407" w14:textId="55ABD209" w:rsidR="00D80614" w:rsidRPr="00D80614" w:rsidRDefault="00D80614" w:rsidP="00C84A69">
            <w:pPr>
              <w:jc w:val="both"/>
              <w:rPr>
                <w:rFonts w:asciiTheme="minorHAnsi" w:hAnsiTheme="minorHAnsi" w:cstheme="majorHAnsi"/>
                <w:color w:val="5B9BD5" w:themeColor="accent1"/>
                <w:sz w:val="10"/>
                <w:szCs w:val="10"/>
                <w:lang w:val="en-GB"/>
              </w:rPr>
            </w:pPr>
          </w:p>
        </w:tc>
      </w:tr>
    </w:tbl>
    <w:p w14:paraId="6B6420C4" w14:textId="77777777" w:rsidR="006D408E" w:rsidRPr="00D162B3" w:rsidRDefault="006D408E" w:rsidP="008E0BA2">
      <w:pPr>
        <w:rPr>
          <w:rFonts w:asciiTheme="minorHAnsi" w:hAnsiTheme="minorHAnsi"/>
          <w:sz w:val="10"/>
          <w:szCs w:val="10"/>
          <w:lang w:val="en-GB"/>
        </w:rPr>
      </w:pPr>
    </w:p>
    <w:p w14:paraId="497D38FF" w14:textId="419BF792" w:rsidR="00744D58" w:rsidRPr="0087316E" w:rsidRDefault="00726666" w:rsidP="00726666">
      <w:pPr>
        <w:jc w:val="both"/>
        <w:rPr>
          <w:rFonts w:asciiTheme="minorHAnsi" w:hAnsiTheme="minorHAnsi"/>
          <w:color w:val="2E74B5" w:themeColor="accent1" w:themeShade="BF"/>
          <w:lang w:val="en-GB"/>
        </w:rPr>
      </w:pPr>
      <w:r w:rsidRPr="0087316E">
        <w:rPr>
          <w:rFonts w:asciiTheme="minorHAnsi" w:eastAsiaTheme="minorEastAsia" w:hAnsiTheme="minorHAnsi" w:cs="Lucida Sans Unicode"/>
          <w:b/>
          <w:color w:val="2E74B5" w:themeColor="accent1" w:themeShade="BF"/>
          <w:sz w:val="20"/>
          <w:szCs w:val="20"/>
          <w:lang w:val="en-GB"/>
        </w:rPr>
        <w:t xml:space="preserve">WARNING: </w:t>
      </w:r>
      <w:r w:rsidR="00A819AB" w:rsidRPr="0087316E">
        <w:rPr>
          <w:rFonts w:asciiTheme="minorHAnsi" w:hAnsiTheme="minorHAnsi" w:cstheme="majorHAnsi"/>
          <w:color w:val="2E74B5" w:themeColor="accent1" w:themeShade="BF"/>
          <w:sz w:val="20"/>
          <w:szCs w:val="20"/>
          <w:lang w:val="en-GB"/>
        </w:rPr>
        <w:t>w</w:t>
      </w:r>
      <w:r w:rsidRPr="0087316E">
        <w:rPr>
          <w:rFonts w:asciiTheme="minorHAnsi" w:hAnsiTheme="minorHAnsi" w:cstheme="majorHAnsi"/>
          <w:color w:val="2E74B5" w:themeColor="accent1" w:themeShade="BF"/>
          <w:sz w:val="20"/>
          <w:szCs w:val="20"/>
          <w:lang w:val="en-GB"/>
        </w:rPr>
        <w:t xml:space="preserve">hen compiling the Annex, it is </w:t>
      </w:r>
      <w:r w:rsidRPr="0087316E">
        <w:rPr>
          <w:rFonts w:asciiTheme="minorHAnsi" w:hAnsiTheme="minorHAnsi" w:cstheme="majorHAnsi"/>
          <w:color w:val="2E74B5" w:themeColor="accent1" w:themeShade="BF"/>
          <w:sz w:val="20"/>
          <w:szCs w:val="20"/>
          <w:u w:val="single"/>
          <w:lang w:val="en-GB"/>
        </w:rPr>
        <w:t>essential</w:t>
      </w:r>
      <w:r w:rsidRPr="0087316E">
        <w:rPr>
          <w:rFonts w:asciiTheme="minorHAnsi" w:hAnsiTheme="minorHAnsi" w:cstheme="majorHAnsi"/>
          <w:color w:val="2E74B5" w:themeColor="accent1" w:themeShade="BF"/>
          <w:sz w:val="20"/>
          <w:szCs w:val="20"/>
          <w:lang w:val="en-GB"/>
        </w:rPr>
        <w:t xml:space="preserve"> to </w:t>
      </w:r>
      <w:r w:rsidR="00C530C5" w:rsidRPr="0087316E">
        <w:rPr>
          <w:rFonts w:asciiTheme="minorHAnsi" w:hAnsiTheme="minorHAnsi" w:cstheme="majorHAnsi"/>
          <w:color w:val="2E74B5" w:themeColor="accent1" w:themeShade="BF"/>
          <w:sz w:val="20"/>
          <w:szCs w:val="20"/>
          <w:lang w:val="en-GB"/>
        </w:rPr>
        <w:t>remember</w:t>
      </w:r>
      <w:r w:rsidRPr="0087316E">
        <w:rPr>
          <w:rFonts w:asciiTheme="minorHAnsi" w:hAnsiTheme="minorHAnsi" w:cstheme="majorHAnsi"/>
          <w:color w:val="2E74B5" w:themeColor="accent1" w:themeShade="BF"/>
          <w:sz w:val="20"/>
          <w:szCs w:val="20"/>
          <w:lang w:val="en-GB"/>
        </w:rPr>
        <w:t xml:space="preserve"> that it must be </w:t>
      </w:r>
      <w:r w:rsidRPr="0087316E">
        <w:rPr>
          <w:rFonts w:asciiTheme="minorHAnsi" w:hAnsiTheme="minorHAnsi" w:cstheme="majorHAnsi"/>
          <w:color w:val="2E74B5" w:themeColor="accent1" w:themeShade="BF"/>
          <w:sz w:val="20"/>
          <w:szCs w:val="20"/>
          <w:u w:val="single"/>
          <w:lang w:val="en-GB"/>
        </w:rPr>
        <w:t>exactly the same as in the SUA</w:t>
      </w:r>
      <w:r w:rsidR="00366059" w:rsidRPr="0087316E">
        <w:rPr>
          <w:rFonts w:asciiTheme="minorHAnsi" w:hAnsiTheme="minorHAnsi" w:cstheme="majorHAnsi"/>
          <w:color w:val="2E74B5" w:themeColor="accent1" w:themeShade="BF"/>
          <w:sz w:val="20"/>
          <w:szCs w:val="20"/>
          <w:lang w:val="en-GB"/>
        </w:rPr>
        <w:t xml:space="preserve"> (</w:t>
      </w:r>
      <w:r w:rsidR="00A83B47" w:rsidRPr="0087316E">
        <w:rPr>
          <w:rFonts w:asciiTheme="minorHAnsi" w:hAnsiTheme="minorHAnsi" w:cstheme="majorHAnsi"/>
          <w:color w:val="2E74B5" w:themeColor="accent1" w:themeShade="BF"/>
          <w:sz w:val="20"/>
          <w:szCs w:val="20"/>
          <w:lang w:val="en-GB"/>
        </w:rPr>
        <w:t>Annual single form of the Degree Program</w:t>
      </w:r>
      <w:r w:rsidR="00366059" w:rsidRPr="0087316E">
        <w:rPr>
          <w:rFonts w:asciiTheme="minorHAnsi" w:hAnsiTheme="minorHAnsi" w:cstheme="majorHAnsi"/>
          <w:color w:val="2E74B5" w:themeColor="accent1" w:themeShade="BF"/>
          <w:sz w:val="20"/>
          <w:szCs w:val="20"/>
          <w:lang w:val="en-GB"/>
        </w:rPr>
        <w:t>)</w:t>
      </w:r>
      <w:r w:rsidRPr="0087316E">
        <w:rPr>
          <w:rFonts w:asciiTheme="minorHAnsi" w:hAnsiTheme="minorHAnsi" w:cstheme="majorHAnsi"/>
          <w:color w:val="2E74B5" w:themeColor="accent1" w:themeShade="BF"/>
          <w:sz w:val="20"/>
          <w:szCs w:val="20"/>
          <w:lang w:val="en-GB"/>
        </w:rPr>
        <w:t>. If you wish to make any changes, you must consider that this action entails a change of</w:t>
      </w:r>
      <w:r w:rsidR="00A83B47" w:rsidRPr="0087316E">
        <w:rPr>
          <w:rFonts w:asciiTheme="minorHAnsi" w:hAnsiTheme="minorHAnsi" w:cstheme="majorHAnsi"/>
          <w:color w:val="2E74B5" w:themeColor="accent1" w:themeShade="BF"/>
          <w:sz w:val="20"/>
          <w:szCs w:val="20"/>
          <w:lang w:val="en-GB"/>
        </w:rPr>
        <w:t xml:space="preserve"> Didactic</w:t>
      </w:r>
      <w:r w:rsidRPr="0087316E">
        <w:rPr>
          <w:rFonts w:asciiTheme="minorHAnsi" w:hAnsiTheme="minorHAnsi" w:cstheme="majorHAnsi"/>
          <w:color w:val="2E74B5" w:themeColor="accent1" w:themeShade="BF"/>
          <w:sz w:val="20"/>
          <w:szCs w:val="20"/>
          <w:lang w:val="en-GB"/>
        </w:rPr>
        <w:t xml:space="preserve"> Regulations or, if the field to be changed is RAD</w:t>
      </w:r>
      <w:r w:rsidR="005D5430" w:rsidRPr="0087316E">
        <w:rPr>
          <w:rFonts w:asciiTheme="minorHAnsi" w:hAnsiTheme="minorHAnsi" w:cstheme="majorHAnsi"/>
          <w:color w:val="2E74B5" w:themeColor="accent1" w:themeShade="BF"/>
          <w:sz w:val="20"/>
          <w:szCs w:val="20"/>
          <w:lang w:val="en-GB"/>
        </w:rPr>
        <w:t xml:space="preserve"> (University </w:t>
      </w:r>
      <w:r w:rsidR="00A83B47" w:rsidRPr="0087316E">
        <w:rPr>
          <w:rFonts w:asciiTheme="minorHAnsi" w:hAnsiTheme="minorHAnsi" w:cstheme="majorHAnsi"/>
          <w:color w:val="2E74B5" w:themeColor="accent1" w:themeShade="BF"/>
          <w:sz w:val="20"/>
          <w:szCs w:val="20"/>
          <w:lang w:val="en-GB"/>
        </w:rPr>
        <w:t xml:space="preserve">Didactic </w:t>
      </w:r>
      <w:r w:rsidR="005D5430" w:rsidRPr="0087316E">
        <w:rPr>
          <w:rFonts w:asciiTheme="minorHAnsi" w:hAnsiTheme="minorHAnsi" w:cstheme="majorHAnsi"/>
          <w:color w:val="2E74B5" w:themeColor="accent1" w:themeShade="BF"/>
          <w:sz w:val="20"/>
          <w:szCs w:val="20"/>
          <w:lang w:val="en-GB"/>
        </w:rPr>
        <w:t>Regulations)</w:t>
      </w:r>
      <w:r w:rsidRPr="0087316E">
        <w:rPr>
          <w:rFonts w:asciiTheme="minorHAnsi" w:hAnsiTheme="minorHAnsi" w:cstheme="majorHAnsi"/>
          <w:color w:val="2E74B5" w:themeColor="accent1" w:themeShade="BF"/>
          <w:sz w:val="20"/>
          <w:szCs w:val="20"/>
          <w:lang w:val="en-GB"/>
        </w:rPr>
        <w:t xml:space="preserve">, of </w:t>
      </w:r>
      <w:r w:rsidR="00FA5814" w:rsidRPr="0087316E">
        <w:rPr>
          <w:rFonts w:asciiTheme="minorHAnsi" w:hAnsiTheme="minorHAnsi" w:cstheme="majorHAnsi"/>
          <w:color w:val="2E74B5" w:themeColor="accent1" w:themeShade="BF"/>
          <w:sz w:val="20"/>
          <w:szCs w:val="20"/>
          <w:lang w:val="en-GB"/>
        </w:rPr>
        <w:t>CdS detail sheet</w:t>
      </w:r>
      <w:r w:rsidRPr="0087316E">
        <w:rPr>
          <w:rFonts w:asciiTheme="minorHAnsi" w:hAnsiTheme="minorHAnsi" w:cstheme="majorHAnsi"/>
          <w:color w:val="2E74B5" w:themeColor="accent1" w:themeShade="BF"/>
          <w:sz w:val="20"/>
          <w:szCs w:val="20"/>
          <w:lang w:val="en-GB"/>
        </w:rPr>
        <w:t>.</w:t>
      </w:r>
    </w:p>
    <w:sectPr w:rsidR="00744D58" w:rsidRPr="0087316E" w:rsidSect="00E106D7">
      <w:head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CBCCE2" w14:textId="77777777" w:rsidR="00B53A8D" w:rsidRDefault="00B53A8D" w:rsidP="00613240">
      <w:r>
        <w:separator/>
      </w:r>
    </w:p>
  </w:endnote>
  <w:endnote w:type="continuationSeparator" w:id="0">
    <w:p w14:paraId="5CA1EE55" w14:textId="77777777" w:rsidR="00B53A8D" w:rsidRDefault="00B53A8D" w:rsidP="00613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ABAD12" w14:textId="77777777" w:rsidR="00B53A8D" w:rsidRDefault="00B53A8D" w:rsidP="00613240">
      <w:r>
        <w:separator/>
      </w:r>
    </w:p>
  </w:footnote>
  <w:footnote w:type="continuationSeparator" w:id="0">
    <w:p w14:paraId="081274B6" w14:textId="77777777" w:rsidR="00B53A8D" w:rsidRDefault="00B53A8D" w:rsidP="006132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D5E55D" w14:textId="77777777" w:rsidR="00832241" w:rsidRDefault="00832241" w:rsidP="00E106D7">
    <w:pPr>
      <w:pStyle w:val="Intestazione"/>
    </w:pPr>
    <w:r>
      <w:rPr>
        <w:noProof/>
        <w:lang w:eastAsia="it-IT"/>
      </w:rPr>
      <w:drawing>
        <wp:inline distT="0" distB="0" distL="0" distR="0" wp14:anchorId="2C2B9DAF" wp14:editId="204D1E83">
          <wp:extent cx="720000" cy="720000"/>
          <wp:effectExtent l="0" t="0" r="4445" b="444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stretch>
                    <a:fillRect/>
                  </a:stretch>
                </pic:blipFill>
                <pic:spPr>
                  <a:xfrm>
                    <a:off x="0" y="0"/>
                    <a:ext cx="720000" cy="720000"/>
                  </a:xfrm>
                  <a:prstGeom prst="rect">
                    <a:avLst/>
                  </a:prstGeom>
                </pic:spPr>
              </pic:pic>
            </a:graphicData>
          </a:graphic>
        </wp:inline>
      </w:drawing>
    </w:r>
    <w:r>
      <w:ptab w:relativeTo="margin" w:alignment="center" w:leader="none"/>
    </w:r>
    <w:r>
      <w:ptab w:relativeTo="margin" w:alignment="right" w:leader="none"/>
    </w:r>
    <w:r>
      <w:rPr>
        <w:noProof/>
        <w:lang w:eastAsia="it-IT"/>
      </w:rPr>
      <w:drawing>
        <wp:inline distT="0" distB="0" distL="0" distR="0" wp14:anchorId="49985C8F" wp14:editId="7523B309">
          <wp:extent cx="712316" cy="7272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2"/>
                  <a:stretch>
                    <a:fillRect/>
                  </a:stretch>
                </pic:blipFill>
                <pic:spPr>
                  <a:xfrm>
                    <a:off x="0" y="0"/>
                    <a:ext cx="712316" cy="727200"/>
                  </a:xfrm>
                  <a:prstGeom prst="rect">
                    <a:avLst/>
                  </a:prstGeom>
                </pic:spPr>
              </pic:pic>
            </a:graphicData>
          </a:graphic>
        </wp:inline>
      </w:drawing>
    </w:r>
  </w:p>
  <w:p w14:paraId="6BCCD59B" w14:textId="77777777" w:rsidR="00832241" w:rsidRDefault="00832241" w:rsidP="00E106D7">
    <w:pPr>
      <w:pStyle w:val="Intestazione"/>
    </w:pPr>
  </w:p>
  <w:p w14:paraId="2E94051E" w14:textId="77777777" w:rsidR="00832241" w:rsidRDefault="0083224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F72196"/>
    <w:multiLevelType w:val="hybridMultilevel"/>
    <w:tmpl w:val="D120471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63E1F13"/>
    <w:multiLevelType w:val="hybridMultilevel"/>
    <w:tmpl w:val="91E45A28"/>
    <w:lvl w:ilvl="0" w:tplc="835257CC">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A9454A3"/>
    <w:multiLevelType w:val="hybridMultilevel"/>
    <w:tmpl w:val="BED0BA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292830204">
    <w:abstractNumId w:val="2"/>
  </w:num>
  <w:num w:numId="2" w16cid:durableId="1276477213">
    <w:abstractNumId w:val="0"/>
  </w:num>
  <w:num w:numId="3" w16cid:durableId="2189077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it-IT" w:vendorID="64" w:dllVersion="6" w:nlCheck="1" w:checkStyle="0"/>
  <w:activeWritingStyle w:appName="MSWord" w:lang="it-IT" w:vendorID="64" w:dllVersion="0" w:nlCheck="1" w:checkStyle="0"/>
  <w:activeWritingStyle w:appName="MSWord" w:lang="en-GB" w:vendorID="64" w:dllVersion="0" w:nlCheck="1" w:checkStyle="0"/>
  <w:activeWritingStyle w:appName="MSWord" w:lang="en-US" w:vendorID="64" w:dllVersion="0" w:nlCheck="1" w:checkStyle="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240"/>
    <w:rsid w:val="00016499"/>
    <w:rsid w:val="00030380"/>
    <w:rsid w:val="00032EFB"/>
    <w:rsid w:val="00035D19"/>
    <w:rsid w:val="00067759"/>
    <w:rsid w:val="000777E7"/>
    <w:rsid w:val="000A0D89"/>
    <w:rsid w:val="000A6A71"/>
    <w:rsid w:val="000B5879"/>
    <w:rsid w:val="000C227B"/>
    <w:rsid w:val="000E0EFF"/>
    <w:rsid w:val="000F192A"/>
    <w:rsid w:val="001101B3"/>
    <w:rsid w:val="00111A55"/>
    <w:rsid w:val="00114DAD"/>
    <w:rsid w:val="00126D9B"/>
    <w:rsid w:val="001329F9"/>
    <w:rsid w:val="0014457B"/>
    <w:rsid w:val="00156F8F"/>
    <w:rsid w:val="00165858"/>
    <w:rsid w:val="001776AC"/>
    <w:rsid w:val="001831C0"/>
    <w:rsid w:val="00192C9A"/>
    <w:rsid w:val="00195294"/>
    <w:rsid w:val="001A3ACC"/>
    <w:rsid w:val="001E6B23"/>
    <w:rsid w:val="001F538C"/>
    <w:rsid w:val="001F6937"/>
    <w:rsid w:val="00212EE5"/>
    <w:rsid w:val="00215496"/>
    <w:rsid w:val="00220E83"/>
    <w:rsid w:val="00254284"/>
    <w:rsid w:val="002809A5"/>
    <w:rsid w:val="00284BAE"/>
    <w:rsid w:val="00293CB7"/>
    <w:rsid w:val="002A5BCB"/>
    <w:rsid w:val="002B12FA"/>
    <w:rsid w:val="002E46AD"/>
    <w:rsid w:val="00305978"/>
    <w:rsid w:val="00305C24"/>
    <w:rsid w:val="0031229B"/>
    <w:rsid w:val="0032624C"/>
    <w:rsid w:val="00326F6A"/>
    <w:rsid w:val="0033271B"/>
    <w:rsid w:val="00336312"/>
    <w:rsid w:val="0034262B"/>
    <w:rsid w:val="00364A5D"/>
    <w:rsid w:val="00366059"/>
    <w:rsid w:val="0037355D"/>
    <w:rsid w:val="003935B9"/>
    <w:rsid w:val="00393BCF"/>
    <w:rsid w:val="00395E69"/>
    <w:rsid w:val="003C15BA"/>
    <w:rsid w:val="003D3F06"/>
    <w:rsid w:val="0040335E"/>
    <w:rsid w:val="0044244F"/>
    <w:rsid w:val="00452BDB"/>
    <w:rsid w:val="004B436C"/>
    <w:rsid w:val="004C33A7"/>
    <w:rsid w:val="004D3F06"/>
    <w:rsid w:val="005059AB"/>
    <w:rsid w:val="00512964"/>
    <w:rsid w:val="00515458"/>
    <w:rsid w:val="005201AC"/>
    <w:rsid w:val="005228B1"/>
    <w:rsid w:val="00537171"/>
    <w:rsid w:val="00541693"/>
    <w:rsid w:val="005B208D"/>
    <w:rsid w:val="005B59EF"/>
    <w:rsid w:val="005C3E1E"/>
    <w:rsid w:val="005C43E3"/>
    <w:rsid w:val="005D5430"/>
    <w:rsid w:val="005F21F0"/>
    <w:rsid w:val="00607265"/>
    <w:rsid w:val="00613240"/>
    <w:rsid w:val="00614546"/>
    <w:rsid w:val="006216D6"/>
    <w:rsid w:val="00641911"/>
    <w:rsid w:val="0067345D"/>
    <w:rsid w:val="006A5F4B"/>
    <w:rsid w:val="006A668C"/>
    <w:rsid w:val="006B715F"/>
    <w:rsid w:val="006C3A59"/>
    <w:rsid w:val="006D408E"/>
    <w:rsid w:val="006D4627"/>
    <w:rsid w:val="006F2F28"/>
    <w:rsid w:val="006F67AF"/>
    <w:rsid w:val="006F7A3C"/>
    <w:rsid w:val="00707143"/>
    <w:rsid w:val="00726666"/>
    <w:rsid w:val="00731A0A"/>
    <w:rsid w:val="00733F1A"/>
    <w:rsid w:val="0073597D"/>
    <w:rsid w:val="0073684A"/>
    <w:rsid w:val="00744D58"/>
    <w:rsid w:val="00763C6A"/>
    <w:rsid w:val="007773C1"/>
    <w:rsid w:val="007909FA"/>
    <w:rsid w:val="0080785F"/>
    <w:rsid w:val="008150EF"/>
    <w:rsid w:val="00832241"/>
    <w:rsid w:val="008348C8"/>
    <w:rsid w:val="008358CB"/>
    <w:rsid w:val="008374BA"/>
    <w:rsid w:val="008416D5"/>
    <w:rsid w:val="00863FE4"/>
    <w:rsid w:val="0087316E"/>
    <w:rsid w:val="008A38E7"/>
    <w:rsid w:val="008C7A51"/>
    <w:rsid w:val="008E0BA2"/>
    <w:rsid w:val="00917963"/>
    <w:rsid w:val="00926E16"/>
    <w:rsid w:val="009351A7"/>
    <w:rsid w:val="00936B58"/>
    <w:rsid w:val="0097633F"/>
    <w:rsid w:val="009A1917"/>
    <w:rsid w:val="009B705D"/>
    <w:rsid w:val="009C0199"/>
    <w:rsid w:val="009E0C5A"/>
    <w:rsid w:val="009F4764"/>
    <w:rsid w:val="009F6733"/>
    <w:rsid w:val="00A02E4F"/>
    <w:rsid w:val="00A13D90"/>
    <w:rsid w:val="00A2055E"/>
    <w:rsid w:val="00A267C6"/>
    <w:rsid w:val="00A33355"/>
    <w:rsid w:val="00A812CF"/>
    <w:rsid w:val="00A819AB"/>
    <w:rsid w:val="00A83B47"/>
    <w:rsid w:val="00AA1AA8"/>
    <w:rsid w:val="00AB0839"/>
    <w:rsid w:val="00AB324B"/>
    <w:rsid w:val="00AE7374"/>
    <w:rsid w:val="00AF4267"/>
    <w:rsid w:val="00B426B6"/>
    <w:rsid w:val="00B50C33"/>
    <w:rsid w:val="00B50EF4"/>
    <w:rsid w:val="00B53A8D"/>
    <w:rsid w:val="00B90E2B"/>
    <w:rsid w:val="00BA75B5"/>
    <w:rsid w:val="00BC6071"/>
    <w:rsid w:val="00BE1EAB"/>
    <w:rsid w:val="00C0686C"/>
    <w:rsid w:val="00C26529"/>
    <w:rsid w:val="00C31592"/>
    <w:rsid w:val="00C32B17"/>
    <w:rsid w:val="00C35229"/>
    <w:rsid w:val="00C37FE8"/>
    <w:rsid w:val="00C530C5"/>
    <w:rsid w:val="00C55919"/>
    <w:rsid w:val="00C64CB8"/>
    <w:rsid w:val="00C84A69"/>
    <w:rsid w:val="00C93F9C"/>
    <w:rsid w:val="00CA1DBF"/>
    <w:rsid w:val="00CD2BA2"/>
    <w:rsid w:val="00CF0E48"/>
    <w:rsid w:val="00D06720"/>
    <w:rsid w:val="00D162B3"/>
    <w:rsid w:val="00D25BCB"/>
    <w:rsid w:val="00D26664"/>
    <w:rsid w:val="00D33193"/>
    <w:rsid w:val="00D53FB4"/>
    <w:rsid w:val="00D80614"/>
    <w:rsid w:val="00D8698C"/>
    <w:rsid w:val="00DA6DB9"/>
    <w:rsid w:val="00DD4210"/>
    <w:rsid w:val="00E03B99"/>
    <w:rsid w:val="00E106D7"/>
    <w:rsid w:val="00E1173C"/>
    <w:rsid w:val="00E203F4"/>
    <w:rsid w:val="00E35B79"/>
    <w:rsid w:val="00E47E1E"/>
    <w:rsid w:val="00E57FA1"/>
    <w:rsid w:val="00E625DA"/>
    <w:rsid w:val="00E70C90"/>
    <w:rsid w:val="00E840E2"/>
    <w:rsid w:val="00E913A3"/>
    <w:rsid w:val="00E91B57"/>
    <w:rsid w:val="00E93B7E"/>
    <w:rsid w:val="00EA499D"/>
    <w:rsid w:val="00EF1D16"/>
    <w:rsid w:val="00EF554C"/>
    <w:rsid w:val="00F00F83"/>
    <w:rsid w:val="00F0136B"/>
    <w:rsid w:val="00F02F47"/>
    <w:rsid w:val="00F13FFD"/>
    <w:rsid w:val="00F14AEB"/>
    <w:rsid w:val="00F426B3"/>
    <w:rsid w:val="00F42AA1"/>
    <w:rsid w:val="00F44C26"/>
    <w:rsid w:val="00F45D08"/>
    <w:rsid w:val="00FA5814"/>
    <w:rsid w:val="00FA7181"/>
    <w:rsid w:val="00FB4D2F"/>
    <w:rsid w:val="00FC6DEF"/>
    <w:rsid w:val="00FD22FE"/>
    <w:rsid w:val="00FD3F89"/>
    <w:rsid w:val="00FD56CA"/>
    <w:rsid w:val="00FE52A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3F73F1"/>
  <w15:docId w15:val="{963287C9-ACA9-475F-8329-1DA7220E5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192A"/>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A33355"/>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before="120" w:after="240"/>
      <w:outlineLvl w:val="0"/>
    </w:pPr>
    <w:rPr>
      <w:rFonts w:asciiTheme="minorHAnsi" w:eastAsiaTheme="minorEastAsia" w:hAnsiTheme="minorHAnsi" w:cstheme="minorBidi"/>
      <w:b/>
      <w:caps/>
      <w:color w:val="FFFFFF" w:themeColor="background1"/>
      <w:spacing w:val="15"/>
      <w:sz w:val="28"/>
      <w:szCs w:val="22"/>
      <w:lang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13240"/>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613240"/>
  </w:style>
  <w:style w:type="paragraph" w:styleId="Pidipagina">
    <w:name w:val="footer"/>
    <w:basedOn w:val="Normale"/>
    <w:link w:val="PidipaginaCarattere"/>
    <w:uiPriority w:val="99"/>
    <w:unhideWhenUsed/>
    <w:rsid w:val="00613240"/>
    <w:pPr>
      <w:tabs>
        <w:tab w:val="center" w:pos="4819"/>
        <w:tab w:val="right" w:pos="9638"/>
      </w:tabs>
    </w:pPr>
  </w:style>
  <w:style w:type="character" w:customStyle="1" w:styleId="PidipaginaCarattere">
    <w:name w:val="Piè di pagina Carattere"/>
    <w:basedOn w:val="Carpredefinitoparagrafo"/>
    <w:link w:val="Pidipagina"/>
    <w:uiPriority w:val="99"/>
    <w:rsid w:val="00613240"/>
  </w:style>
  <w:style w:type="paragraph" w:styleId="Paragrafoelenco">
    <w:name w:val="List Paragraph"/>
    <w:basedOn w:val="Normale"/>
    <w:uiPriority w:val="34"/>
    <w:qFormat/>
    <w:rsid w:val="00613240"/>
    <w:pPr>
      <w:spacing w:after="160" w:line="259" w:lineRule="auto"/>
      <w:ind w:left="720"/>
      <w:contextualSpacing/>
    </w:pPr>
    <w:rPr>
      <w:rFonts w:asciiTheme="minorHAnsi" w:eastAsiaTheme="minorHAnsi" w:hAnsiTheme="minorHAnsi" w:cstheme="minorBidi"/>
      <w:sz w:val="22"/>
      <w:szCs w:val="22"/>
      <w:lang w:eastAsia="en-US"/>
    </w:rPr>
  </w:style>
  <w:style w:type="paragraph" w:styleId="NormaleWeb">
    <w:name w:val="Normal (Web)"/>
    <w:basedOn w:val="Normale"/>
    <w:uiPriority w:val="99"/>
    <w:semiHidden/>
    <w:unhideWhenUsed/>
    <w:rsid w:val="00F45D08"/>
    <w:pPr>
      <w:spacing w:before="100" w:beforeAutospacing="1" w:after="100" w:afterAutospacing="1"/>
    </w:pPr>
  </w:style>
  <w:style w:type="character" w:styleId="Collegamentoipertestuale">
    <w:name w:val="Hyperlink"/>
    <w:basedOn w:val="Carpredefinitoparagrafo"/>
    <w:uiPriority w:val="99"/>
    <w:semiHidden/>
    <w:unhideWhenUsed/>
    <w:rsid w:val="00AA1AA8"/>
    <w:rPr>
      <w:color w:val="0000FF"/>
      <w:u w:val="single"/>
    </w:rPr>
  </w:style>
  <w:style w:type="character" w:styleId="Enfasicorsivo">
    <w:name w:val="Emphasis"/>
    <w:basedOn w:val="Carpredefinitoparagrafo"/>
    <w:uiPriority w:val="20"/>
    <w:qFormat/>
    <w:rsid w:val="00CF0E48"/>
    <w:rPr>
      <w:i/>
      <w:iCs/>
    </w:rPr>
  </w:style>
  <w:style w:type="paragraph" w:customStyle="1" w:styleId="Default">
    <w:name w:val="Default"/>
    <w:rsid w:val="000F192A"/>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Testocommento">
    <w:name w:val="annotation text"/>
    <w:basedOn w:val="Normale"/>
    <w:link w:val="TestocommentoCarattere"/>
    <w:uiPriority w:val="99"/>
    <w:unhideWhenUsed/>
    <w:rsid w:val="008E0BA2"/>
    <w:pPr>
      <w:spacing w:after="160"/>
    </w:pPr>
    <w:rPr>
      <w:rFonts w:asciiTheme="minorHAnsi" w:eastAsiaTheme="minorHAnsi" w:hAnsiTheme="minorHAnsi" w:cstheme="minorBidi"/>
      <w:sz w:val="20"/>
      <w:szCs w:val="20"/>
      <w:lang w:eastAsia="en-US"/>
    </w:rPr>
  </w:style>
  <w:style w:type="character" w:customStyle="1" w:styleId="TestocommentoCarattere">
    <w:name w:val="Testo commento Carattere"/>
    <w:basedOn w:val="Carpredefinitoparagrafo"/>
    <w:link w:val="Testocommento"/>
    <w:uiPriority w:val="99"/>
    <w:rsid w:val="008E0BA2"/>
    <w:rPr>
      <w:sz w:val="20"/>
      <w:szCs w:val="20"/>
    </w:rPr>
  </w:style>
  <w:style w:type="character" w:customStyle="1" w:styleId="Titolo1Carattere">
    <w:name w:val="Titolo 1 Carattere"/>
    <w:basedOn w:val="Carpredefinitoparagrafo"/>
    <w:link w:val="Titolo1"/>
    <w:uiPriority w:val="9"/>
    <w:rsid w:val="00A33355"/>
    <w:rPr>
      <w:rFonts w:eastAsiaTheme="minorEastAsia"/>
      <w:b/>
      <w:caps/>
      <w:color w:val="FFFFFF" w:themeColor="background1"/>
      <w:spacing w:val="15"/>
      <w:sz w:val="28"/>
      <w:shd w:val="clear" w:color="auto" w:fill="5B9BD5" w:themeFill="accent1"/>
    </w:rPr>
  </w:style>
  <w:style w:type="character" w:styleId="Rimandocommento">
    <w:name w:val="annotation reference"/>
    <w:basedOn w:val="Carpredefinitoparagrafo"/>
    <w:uiPriority w:val="99"/>
    <w:semiHidden/>
    <w:unhideWhenUsed/>
    <w:rsid w:val="002B12FA"/>
    <w:rPr>
      <w:sz w:val="18"/>
      <w:szCs w:val="18"/>
    </w:rPr>
  </w:style>
  <w:style w:type="paragraph" w:styleId="Soggettocommento">
    <w:name w:val="annotation subject"/>
    <w:basedOn w:val="Testocommento"/>
    <w:next w:val="Testocommento"/>
    <w:link w:val="SoggettocommentoCarattere"/>
    <w:uiPriority w:val="99"/>
    <w:semiHidden/>
    <w:unhideWhenUsed/>
    <w:rsid w:val="002B12FA"/>
    <w:pPr>
      <w:spacing w:after="0"/>
    </w:pPr>
    <w:rPr>
      <w:rFonts w:ascii="Times New Roman" w:eastAsia="Times New Roman" w:hAnsi="Times New Roman" w:cs="Times New Roman"/>
      <w:b/>
      <w:bCs/>
      <w:lang w:eastAsia="it-IT"/>
    </w:rPr>
  </w:style>
  <w:style w:type="character" w:customStyle="1" w:styleId="SoggettocommentoCarattere">
    <w:name w:val="Soggetto commento Carattere"/>
    <w:basedOn w:val="TestocommentoCarattere"/>
    <w:link w:val="Soggettocommento"/>
    <w:uiPriority w:val="99"/>
    <w:semiHidden/>
    <w:rsid w:val="002B12FA"/>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2B12FA"/>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2B12FA"/>
    <w:rPr>
      <w:rFonts w:ascii="Lucida Grande" w:eastAsia="Times New Roman" w:hAnsi="Lucida Grande" w:cs="Lucida Grande"/>
      <w:sz w:val="18"/>
      <w:szCs w:val="1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950518">
      <w:bodyDiv w:val="1"/>
      <w:marLeft w:val="0"/>
      <w:marRight w:val="0"/>
      <w:marTop w:val="0"/>
      <w:marBottom w:val="0"/>
      <w:divBdr>
        <w:top w:val="none" w:sz="0" w:space="0" w:color="auto"/>
        <w:left w:val="none" w:sz="0" w:space="0" w:color="auto"/>
        <w:bottom w:val="none" w:sz="0" w:space="0" w:color="auto"/>
        <w:right w:val="none" w:sz="0" w:space="0" w:color="auto"/>
      </w:divBdr>
      <w:divsChild>
        <w:div w:id="1725323982">
          <w:marLeft w:val="75"/>
          <w:marRight w:val="0"/>
          <w:marTop w:val="75"/>
          <w:marBottom w:val="0"/>
          <w:divBdr>
            <w:top w:val="single" w:sz="2" w:space="0" w:color="00CC66"/>
            <w:left w:val="single" w:sz="2" w:space="0" w:color="00CC66"/>
            <w:bottom w:val="single" w:sz="2" w:space="0" w:color="00CC66"/>
            <w:right w:val="single" w:sz="2" w:space="0" w:color="00CC66"/>
          </w:divBdr>
        </w:div>
        <w:div w:id="1113136651">
          <w:marLeft w:val="75"/>
          <w:marRight w:val="0"/>
          <w:marTop w:val="75"/>
          <w:marBottom w:val="0"/>
          <w:divBdr>
            <w:top w:val="single" w:sz="2" w:space="0" w:color="CCCCCC"/>
            <w:left w:val="single" w:sz="2" w:space="0" w:color="CCCCCC"/>
            <w:bottom w:val="single" w:sz="2" w:space="0" w:color="CCCCCC"/>
            <w:right w:val="single" w:sz="2" w:space="0" w:color="CCCCCC"/>
          </w:divBdr>
        </w:div>
        <w:div w:id="484932957">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379063035">
      <w:bodyDiv w:val="1"/>
      <w:marLeft w:val="0"/>
      <w:marRight w:val="0"/>
      <w:marTop w:val="0"/>
      <w:marBottom w:val="0"/>
      <w:divBdr>
        <w:top w:val="none" w:sz="0" w:space="0" w:color="auto"/>
        <w:left w:val="none" w:sz="0" w:space="0" w:color="auto"/>
        <w:bottom w:val="none" w:sz="0" w:space="0" w:color="auto"/>
        <w:right w:val="none" w:sz="0" w:space="0" w:color="auto"/>
      </w:divBdr>
    </w:div>
    <w:div w:id="508981080">
      <w:bodyDiv w:val="1"/>
      <w:marLeft w:val="0"/>
      <w:marRight w:val="0"/>
      <w:marTop w:val="0"/>
      <w:marBottom w:val="0"/>
      <w:divBdr>
        <w:top w:val="none" w:sz="0" w:space="0" w:color="auto"/>
        <w:left w:val="none" w:sz="0" w:space="0" w:color="auto"/>
        <w:bottom w:val="none" w:sz="0" w:space="0" w:color="auto"/>
        <w:right w:val="none" w:sz="0" w:space="0" w:color="auto"/>
      </w:divBdr>
    </w:div>
    <w:div w:id="543832549">
      <w:bodyDiv w:val="1"/>
      <w:marLeft w:val="0"/>
      <w:marRight w:val="0"/>
      <w:marTop w:val="0"/>
      <w:marBottom w:val="0"/>
      <w:divBdr>
        <w:top w:val="none" w:sz="0" w:space="0" w:color="auto"/>
        <w:left w:val="none" w:sz="0" w:space="0" w:color="auto"/>
        <w:bottom w:val="none" w:sz="0" w:space="0" w:color="auto"/>
        <w:right w:val="none" w:sz="0" w:space="0" w:color="auto"/>
      </w:divBdr>
    </w:div>
    <w:div w:id="624240302">
      <w:bodyDiv w:val="1"/>
      <w:marLeft w:val="0"/>
      <w:marRight w:val="0"/>
      <w:marTop w:val="0"/>
      <w:marBottom w:val="0"/>
      <w:divBdr>
        <w:top w:val="none" w:sz="0" w:space="0" w:color="auto"/>
        <w:left w:val="none" w:sz="0" w:space="0" w:color="auto"/>
        <w:bottom w:val="none" w:sz="0" w:space="0" w:color="auto"/>
        <w:right w:val="none" w:sz="0" w:space="0" w:color="auto"/>
      </w:divBdr>
    </w:div>
    <w:div w:id="654842199">
      <w:bodyDiv w:val="1"/>
      <w:marLeft w:val="0"/>
      <w:marRight w:val="0"/>
      <w:marTop w:val="0"/>
      <w:marBottom w:val="0"/>
      <w:divBdr>
        <w:top w:val="none" w:sz="0" w:space="0" w:color="auto"/>
        <w:left w:val="none" w:sz="0" w:space="0" w:color="auto"/>
        <w:bottom w:val="none" w:sz="0" w:space="0" w:color="auto"/>
        <w:right w:val="none" w:sz="0" w:space="0" w:color="auto"/>
      </w:divBdr>
      <w:divsChild>
        <w:div w:id="1886914290">
          <w:marLeft w:val="75"/>
          <w:marRight w:val="0"/>
          <w:marTop w:val="75"/>
          <w:marBottom w:val="0"/>
          <w:divBdr>
            <w:top w:val="single" w:sz="2" w:space="0" w:color="00CC66"/>
            <w:left w:val="single" w:sz="2" w:space="0" w:color="00CC66"/>
            <w:bottom w:val="single" w:sz="2" w:space="0" w:color="00CC66"/>
            <w:right w:val="single" w:sz="2" w:space="0" w:color="00CC66"/>
          </w:divBdr>
        </w:div>
        <w:div w:id="11301403">
          <w:marLeft w:val="75"/>
          <w:marRight w:val="0"/>
          <w:marTop w:val="75"/>
          <w:marBottom w:val="0"/>
          <w:divBdr>
            <w:top w:val="single" w:sz="2" w:space="0" w:color="CCCCCC"/>
            <w:left w:val="single" w:sz="2" w:space="0" w:color="CCCCCC"/>
            <w:bottom w:val="single" w:sz="2" w:space="0" w:color="CCCCCC"/>
            <w:right w:val="single" w:sz="2" w:space="0" w:color="CCCCCC"/>
          </w:divBdr>
        </w:div>
        <w:div w:id="652637857">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777456167">
      <w:bodyDiv w:val="1"/>
      <w:marLeft w:val="0"/>
      <w:marRight w:val="0"/>
      <w:marTop w:val="0"/>
      <w:marBottom w:val="0"/>
      <w:divBdr>
        <w:top w:val="none" w:sz="0" w:space="0" w:color="auto"/>
        <w:left w:val="none" w:sz="0" w:space="0" w:color="auto"/>
        <w:bottom w:val="none" w:sz="0" w:space="0" w:color="auto"/>
        <w:right w:val="none" w:sz="0" w:space="0" w:color="auto"/>
      </w:divBdr>
    </w:div>
    <w:div w:id="820779580">
      <w:bodyDiv w:val="1"/>
      <w:marLeft w:val="0"/>
      <w:marRight w:val="0"/>
      <w:marTop w:val="0"/>
      <w:marBottom w:val="0"/>
      <w:divBdr>
        <w:top w:val="none" w:sz="0" w:space="0" w:color="auto"/>
        <w:left w:val="none" w:sz="0" w:space="0" w:color="auto"/>
        <w:bottom w:val="none" w:sz="0" w:space="0" w:color="auto"/>
        <w:right w:val="none" w:sz="0" w:space="0" w:color="auto"/>
      </w:divBdr>
      <w:divsChild>
        <w:div w:id="62680017">
          <w:marLeft w:val="75"/>
          <w:marRight w:val="0"/>
          <w:marTop w:val="75"/>
          <w:marBottom w:val="0"/>
          <w:divBdr>
            <w:top w:val="single" w:sz="2" w:space="0" w:color="00CC66"/>
            <w:left w:val="single" w:sz="2" w:space="0" w:color="00CC66"/>
            <w:bottom w:val="single" w:sz="2" w:space="0" w:color="00CC66"/>
            <w:right w:val="single" w:sz="2" w:space="0" w:color="00CC66"/>
          </w:divBdr>
        </w:div>
        <w:div w:id="1785071652">
          <w:marLeft w:val="75"/>
          <w:marRight w:val="0"/>
          <w:marTop w:val="75"/>
          <w:marBottom w:val="0"/>
          <w:divBdr>
            <w:top w:val="single" w:sz="2" w:space="0" w:color="CCCCCC"/>
            <w:left w:val="single" w:sz="2" w:space="0" w:color="CCCCCC"/>
            <w:bottom w:val="single" w:sz="2" w:space="0" w:color="CCCCCC"/>
            <w:right w:val="single" w:sz="2" w:space="0" w:color="CCCCCC"/>
          </w:divBdr>
        </w:div>
        <w:div w:id="1766461202">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948511732">
      <w:bodyDiv w:val="1"/>
      <w:marLeft w:val="0"/>
      <w:marRight w:val="0"/>
      <w:marTop w:val="0"/>
      <w:marBottom w:val="0"/>
      <w:divBdr>
        <w:top w:val="none" w:sz="0" w:space="0" w:color="auto"/>
        <w:left w:val="none" w:sz="0" w:space="0" w:color="auto"/>
        <w:bottom w:val="none" w:sz="0" w:space="0" w:color="auto"/>
        <w:right w:val="none" w:sz="0" w:space="0" w:color="auto"/>
      </w:divBdr>
    </w:div>
    <w:div w:id="1101804293">
      <w:bodyDiv w:val="1"/>
      <w:marLeft w:val="0"/>
      <w:marRight w:val="0"/>
      <w:marTop w:val="0"/>
      <w:marBottom w:val="0"/>
      <w:divBdr>
        <w:top w:val="none" w:sz="0" w:space="0" w:color="auto"/>
        <w:left w:val="none" w:sz="0" w:space="0" w:color="auto"/>
        <w:bottom w:val="none" w:sz="0" w:space="0" w:color="auto"/>
        <w:right w:val="none" w:sz="0" w:space="0" w:color="auto"/>
      </w:divBdr>
      <w:divsChild>
        <w:div w:id="721370146">
          <w:marLeft w:val="75"/>
          <w:marRight w:val="0"/>
          <w:marTop w:val="75"/>
          <w:marBottom w:val="0"/>
          <w:divBdr>
            <w:top w:val="single" w:sz="2" w:space="0" w:color="00CC66"/>
            <w:left w:val="single" w:sz="2" w:space="0" w:color="00CC66"/>
            <w:bottom w:val="single" w:sz="2" w:space="0" w:color="00CC66"/>
            <w:right w:val="single" w:sz="2" w:space="0" w:color="00CC66"/>
          </w:divBdr>
        </w:div>
        <w:div w:id="1912353777">
          <w:marLeft w:val="75"/>
          <w:marRight w:val="0"/>
          <w:marTop w:val="75"/>
          <w:marBottom w:val="0"/>
          <w:divBdr>
            <w:top w:val="single" w:sz="2" w:space="0" w:color="CCCCCC"/>
            <w:left w:val="single" w:sz="2" w:space="0" w:color="CCCCCC"/>
            <w:bottom w:val="single" w:sz="2" w:space="0" w:color="CCCCCC"/>
            <w:right w:val="single" w:sz="2" w:space="0" w:color="CCCCCC"/>
          </w:divBdr>
        </w:div>
        <w:div w:id="1003970028">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1147627532">
      <w:bodyDiv w:val="1"/>
      <w:marLeft w:val="0"/>
      <w:marRight w:val="0"/>
      <w:marTop w:val="0"/>
      <w:marBottom w:val="0"/>
      <w:divBdr>
        <w:top w:val="none" w:sz="0" w:space="0" w:color="auto"/>
        <w:left w:val="none" w:sz="0" w:space="0" w:color="auto"/>
        <w:bottom w:val="none" w:sz="0" w:space="0" w:color="auto"/>
        <w:right w:val="none" w:sz="0" w:space="0" w:color="auto"/>
      </w:divBdr>
      <w:divsChild>
        <w:div w:id="598870819">
          <w:marLeft w:val="75"/>
          <w:marRight w:val="0"/>
          <w:marTop w:val="75"/>
          <w:marBottom w:val="0"/>
          <w:divBdr>
            <w:top w:val="single" w:sz="2" w:space="0" w:color="00CC66"/>
            <w:left w:val="single" w:sz="2" w:space="0" w:color="00CC66"/>
            <w:bottom w:val="single" w:sz="2" w:space="0" w:color="00CC66"/>
            <w:right w:val="single" w:sz="2" w:space="0" w:color="00CC66"/>
          </w:divBdr>
        </w:div>
        <w:div w:id="1499492719">
          <w:marLeft w:val="75"/>
          <w:marRight w:val="0"/>
          <w:marTop w:val="75"/>
          <w:marBottom w:val="0"/>
          <w:divBdr>
            <w:top w:val="single" w:sz="2" w:space="0" w:color="CCCCCC"/>
            <w:left w:val="single" w:sz="2" w:space="0" w:color="CCCCCC"/>
            <w:bottom w:val="single" w:sz="2" w:space="0" w:color="CCCCCC"/>
            <w:right w:val="single" w:sz="2" w:space="0" w:color="CCCCCC"/>
          </w:divBdr>
        </w:div>
        <w:div w:id="1238131133">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1495993097">
      <w:bodyDiv w:val="1"/>
      <w:marLeft w:val="0"/>
      <w:marRight w:val="0"/>
      <w:marTop w:val="0"/>
      <w:marBottom w:val="0"/>
      <w:divBdr>
        <w:top w:val="none" w:sz="0" w:space="0" w:color="auto"/>
        <w:left w:val="none" w:sz="0" w:space="0" w:color="auto"/>
        <w:bottom w:val="none" w:sz="0" w:space="0" w:color="auto"/>
        <w:right w:val="none" w:sz="0" w:space="0" w:color="auto"/>
      </w:divBdr>
      <w:divsChild>
        <w:div w:id="2025016341">
          <w:marLeft w:val="75"/>
          <w:marRight w:val="0"/>
          <w:marTop w:val="75"/>
          <w:marBottom w:val="0"/>
          <w:divBdr>
            <w:top w:val="single" w:sz="2" w:space="0" w:color="00CC66"/>
            <w:left w:val="single" w:sz="2" w:space="0" w:color="00CC66"/>
            <w:bottom w:val="single" w:sz="2" w:space="0" w:color="00CC66"/>
            <w:right w:val="single" w:sz="2" w:space="0" w:color="00CC66"/>
          </w:divBdr>
        </w:div>
        <w:div w:id="1625044385">
          <w:marLeft w:val="75"/>
          <w:marRight w:val="0"/>
          <w:marTop w:val="75"/>
          <w:marBottom w:val="0"/>
          <w:divBdr>
            <w:top w:val="single" w:sz="2" w:space="0" w:color="CCCCCC"/>
            <w:left w:val="single" w:sz="2" w:space="0" w:color="CCCCCC"/>
            <w:bottom w:val="single" w:sz="2" w:space="0" w:color="CCCCCC"/>
            <w:right w:val="single" w:sz="2" w:space="0" w:color="CCCCCC"/>
          </w:divBdr>
        </w:div>
        <w:div w:id="1959988165">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1819614809">
      <w:bodyDiv w:val="1"/>
      <w:marLeft w:val="0"/>
      <w:marRight w:val="0"/>
      <w:marTop w:val="0"/>
      <w:marBottom w:val="0"/>
      <w:divBdr>
        <w:top w:val="none" w:sz="0" w:space="0" w:color="auto"/>
        <w:left w:val="none" w:sz="0" w:space="0" w:color="auto"/>
        <w:bottom w:val="none" w:sz="0" w:space="0" w:color="auto"/>
        <w:right w:val="none" w:sz="0" w:space="0" w:color="auto"/>
      </w:divBdr>
      <w:divsChild>
        <w:div w:id="1995985827">
          <w:marLeft w:val="75"/>
          <w:marRight w:val="0"/>
          <w:marTop w:val="75"/>
          <w:marBottom w:val="0"/>
          <w:divBdr>
            <w:top w:val="single" w:sz="2" w:space="0" w:color="00CC66"/>
            <w:left w:val="single" w:sz="2" w:space="0" w:color="00CC66"/>
            <w:bottom w:val="single" w:sz="2" w:space="0" w:color="00CC66"/>
            <w:right w:val="single" w:sz="2" w:space="0" w:color="00CC66"/>
          </w:divBdr>
        </w:div>
        <w:div w:id="699670308">
          <w:marLeft w:val="75"/>
          <w:marRight w:val="0"/>
          <w:marTop w:val="75"/>
          <w:marBottom w:val="0"/>
          <w:divBdr>
            <w:top w:val="single" w:sz="2" w:space="0" w:color="CCCCCC"/>
            <w:left w:val="single" w:sz="2" w:space="0" w:color="CCCCCC"/>
            <w:bottom w:val="single" w:sz="2" w:space="0" w:color="CCCCCC"/>
            <w:right w:val="single" w:sz="2" w:space="0" w:color="CCCCCC"/>
          </w:divBdr>
        </w:div>
        <w:div w:id="1276862400">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1820612496">
      <w:bodyDiv w:val="1"/>
      <w:marLeft w:val="0"/>
      <w:marRight w:val="0"/>
      <w:marTop w:val="0"/>
      <w:marBottom w:val="0"/>
      <w:divBdr>
        <w:top w:val="none" w:sz="0" w:space="0" w:color="auto"/>
        <w:left w:val="none" w:sz="0" w:space="0" w:color="auto"/>
        <w:bottom w:val="none" w:sz="0" w:space="0" w:color="auto"/>
        <w:right w:val="none" w:sz="0" w:space="0" w:color="auto"/>
      </w:divBdr>
      <w:divsChild>
        <w:div w:id="1718092513">
          <w:marLeft w:val="75"/>
          <w:marRight w:val="0"/>
          <w:marTop w:val="75"/>
          <w:marBottom w:val="0"/>
          <w:divBdr>
            <w:top w:val="single" w:sz="2" w:space="0" w:color="00CC66"/>
            <w:left w:val="single" w:sz="2" w:space="0" w:color="00CC66"/>
            <w:bottom w:val="single" w:sz="2" w:space="0" w:color="00CC66"/>
            <w:right w:val="single" w:sz="2" w:space="0" w:color="00CC66"/>
          </w:divBdr>
        </w:div>
        <w:div w:id="164588373">
          <w:marLeft w:val="75"/>
          <w:marRight w:val="0"/>
          <w:marTop w:val="75"/>
          <w:marBottom w:val="0"/>
          <w:divBdr>
            <w:top w:val="single" w:sz="2" w:space="0" w:color="CCCCCC"/>
            <w:left w:val="single" w:sz="2" w:space="0" w:color="CCCCCC"/>
            <w:bottom w:val="single" w:sz="2" w:space="0" w:color="CCCCCC"/>
            <w:right w:val="single" w:sz="2" w:space="0" w:color="CCCCCC"/>
          </w:divBdr>
        </w:div>
        <w:div w:id="1017196709">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2006589717">
      <w:bodyDiv w:val="1"/>
      <w:marLeft w:val="0"/>
      <w:marRight w:val="0"/>
      <w:marTop w:val="0"/>
      <w:marBottom w:val="0"/>
      <w:divBdr>
        <w:top w:val="none" w:sz="0" w:space="0" w:color="auto"/>
        <w:left w:val="none" w:sz="0" w:space="0" w:color="auto"/>
        <w:bottom w:val="none" w:sz="0" w:space="0" w:color="auto"/>
        <w:right w:val="none" w:sz="0" w:space="0" w:color="auto"/>
      </w:divBdr>
      <w:divsChild>
        <w:div w:id="215439397">
          <w:marLeft w:val="75"/>
          <w:marRight w:val="0"/>
          <w:marTop w:val="75"/>
          <w:marBottom w:val="0"/>
          <w:divBdr>
            <w:top w:val="single" w:sz="2" w:space="0" w:color="00CC66"/>
            <w:left w:val="single" w:sz="2" w:space="0" w:color="00CC66"/>
            <w:bottom w:val="single" w:sz="2" w:space="0" w:color="00CC66"/>
            <w:right w:val="single" w:sz="2" w:space="0" w:color="00CC66"/>
          </w:divBdr>
        </w:div>
        <w:div w:id="349795404">
          <w:marLeft w:val="75"/>
          <w:marRight w:val="0"/>
          <w:marTop w:val="75"/>
          <w:marBottom w:val="0"/>
          <w:divBdr>
            <w:top w:val="single" w:sz="2" w:space="0" w:color="CCCCCC"/>
            <w:left w:val="single" w:sz="2" w:space="0" w:color="CCCCCC"/>
            <w:bottom w:val="single" w:sz="2" w:space="0" w:color="CCCCCC"/>
            <w:right w:val="single" w:sz="2" w:space="0" w:color="CCCCCC"/>
          </w:divBdr>
        </w:div>
        <w:div w:id="730689930">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 w:id="2006741586">
      <w:bodyDiv w:val="1"/>
      <w:marLeft w:val="0"/>
      <w:marRight w:val="0"/>
      <w:marTop w:val="0"/>
      <w:marBottom w:val="0"/>
      <w:divBdr>
        <w:top w:val="none" w:sz="0" w:space="0" w:color="auto"/>
        <w:left w:val="none" w:sz="0" w:space="0" w:color="auto"/>
        <w:bottom w:val="none" w:sz="0" w:space="0" w:color="auto"/>
        <w:right w:val="none" w:sz="0" w:space="0" w:color="auto"/>
      </w:divBdr>
      <w:divsChild>
        <w:div w:id="216554612">
          <w:marLeft w:val="75"/>
          <w:marRight w:val="0"/>
          <w:marTop w:val="75"/>
          <w:marBottom w:val="0"/>
          <w:divBdr>
            <w:top w:val="single" w:sz="2" w:space="0" w:color="00CC66"/>
            <w:left w:val="single" w:sz="2" w:space="0" w:color="00CC66"/>
            <w:bottom w:val="single" w:sz="2" w:space="0" w:color="00CC66"/>
            <w:right w:val="single" w:sz="2" w:space="0" w:color="00CC66"/>
          </w:divBdr>
        </w:div>
        <w:div w:id="2044553414">
          <w:marLeft w:val="75"/>
          <w:marRight w:val="0"/>
          <w:marTop w:val="75"/>
          <w:marBottom w:val="0"/>
          <w:divBdr>
            <w:top w:val="single" w:sz="2" w:space="0" w:color="CCCCCC"/>
            <w:left w:val="single" w:sz="2" w:space="0" w:color="CCCCCC"/>
            <w:bottom w:val="single" w:sz="2" w:space="0" w:color="CCCCCC"/>
            <w:right w:val="single" w:sz="2" w:space="0" w:color="CCCCCC"/>
          </w:divBdr>
        </w:div>
        <w:div w:id="209927539">
          <w:marLeft w:val="75"/>
          <w:marRight w:val="0"/>
          <w:marTop w:val="30"/>
          <w:marBottom w:val="0"/>
          <w:divBdr>
            <w:top w:val="single" w:sz="2" w:space="0" w:color="CCCCCC"/>
            <w:left w:val="single" w:sz="2" w:space="0" w:color="CCCCCC"/>
            <w:bottom w:val="single" w:sz="2" w:space="0" w:color="CCCCCC"/>
            <w:right w:val="single" w:sz="2" w:space="0" w:color="CCCCCC"/>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6EDB44F39CE8447B14C5B854414725C" ma:contentTypeVersion="0" ma:contentTypeDescription="Creare un nuovo documento." ma:contentTypeScope="" ma:versionID="928e2ab5186d1c3bc19be33e0e2fc25a">
  <xsd:schema xmlns:xsd="http://www.w3.org/2001/XMLSchema" xmlns:xs="http://www.w3.org/2001/XMLSchema" xmlns:p="http://schemas.microsoft.com/office/2006/metadata/properties" targetNamespace="http://schemas.microsoft.com/office/2006/metadata/properties" ma:root="true" ma:fieldsID="118ecb8a1d69923bff2338ad8a1ae48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54CBCC-6D71-4886-873E-41D223CF107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FC0E8D8-C7E6-4326-ACCB-D84C04FDA7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899217F-1F81-4314-A39F-5FECAF158D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290</Words>
  <Characters>1657</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D'Imperio</dc:creator>
  <cp:keywords/>
  <dc:description/>
  <cp:lastModifiedBy>FABIO GARUFI</cp:lastModifiedBy>
  <cp:revision>2</cp:revision>
  <cp:lastPrinted>2021-09-11T13:14:00Z</cp:lastPrinted>
  <dcterms:created xsi:type="dcterms:W3CDTF">2024-10-14T15:36:00Z</dcterms:created>
  <dcterms:modified xsi:type="dcterms:W3CDTF">2024-10-14T15:36:00Z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0x010100A6EDB44F39CE8447B14C5B854414725C</vt:lpwstr>
  </property>
  <property fmtid="{D5CDD505-2E9C-101B-9397-08002B2CF9AE}" pid="3" name="MSIP_Label_2ad0b24d-6422-44b0-b3de-abb3a9e8c81a_Enabled">
    <vt:lpwstr>true</vt:lpwstr>
  </property>
  <property fmtid="{D5CDD505-2E9C-101B-9397-08002B2CF9AE}" pid="4" name="MSIP_Label_2ad0b24d-6422-44b0-b3de-abb3a9e8c81a_SetDate">
    <vt:lpwstr>2024-10-14T07:57:57Z</vt:lpwstr>
  </property>
  <property fmtid="{D5CDD505-2E9C-101B-9397-08002B2CF9AE}" pid="5" name="MSIP_Label_2ad0b24d-6422-44b0-b3de-abb3a9e8c81a_Method">
    <vt:lpwstr>Standard</vt:lpwstr>
  </property>
  <property fmtid="{D5CDD505-2E9C-101B-9397-08002B2CF9AE}" pid="6" name="MSIP_Label_2ad0b24d-6422-44b0-b3de-abb3a9e8c81a_Name">
    <vt:lpwstr>defa4170-0d19-0005-0004-bc88714345d2</vt:lpwstr>
  </property>
  <property fmtid="{D5CDD505-2E9C-101B-9397-08002B2CF9AE}" pid="7" name="MSIP_Label_2ad0b24d-6422-44b0-b3de-abb3a9e8c81a_SiteId">
    <vt:lpwstr>2fcfe26a-bb62-46b0-b1e3-28f9da0c45fd</vt:lpwstr>
  </property>
  <property fmtid="{D5CDD505-2E9C-101B-9397-08002B2CF9AE}" pid="8" name="MSIP_Label_2ad0b24d-6422-44b0-b3de-abb3a9e8c81a_ActionId">
    <vt:lpwstr>2758afc4-75d8-4156-b94f-2dfe76fd8c4d</vt:lpwstr>
  </property>
  <property fmtid="{D5CDD505-2E9C-101B-9397-08002B2CF9AE}" pid="9" name="MSIP_Label_2ad0b24d-6422-44b0-b3de-abb3a9e8c81a_ContentBits">
    <vt:lpwstr>0</vt:lpwstr>
  </property>
</Properties>
</file>